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ШУКАВСКОГО  СЕЛЬСКОГО ПОСЛЕНИЯ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ВЕРХНЕХАВСКОГО МУНИЦИПАЛЬНОГО РАЙОНА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ВОРОНЕЖСКОЙ ОБЛАСТИ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Heading31"/>
        <w:numPr>
          <w:ilvl w:val="2"/>
          <w:numId w:val="2"/>
        </w:numPr>
        <w:bidi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от  «26» июля 2024г. №  108</w:t>
        <w:tab/>
        <w:tab/>
        <w:tab/>
        <w:t xml:space="preserve">                          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с.Шукавка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bidi w:val="0"/>
        <w:jc w:val="start"/>
        <w:rPr>
          <w:sz w:val="24"/>
          <w:szCs w:val="24"/>
        </w:rPr>
      </w:pPr>
      <w:r>
        <w:rPr>
          <w:b/>
          <w:sz w:val="24"/>
          <w:szCs w:val="24"/>
        </w:rPr>
        <w:t>О принятии проекта  решения Совета народных депутатов</w:t>
      </w:r>
    </w:p>
    <w:p>
      <w:pPr>
        <w:pStyle w:val="Normal"/>
        <w:bidi w:val="0"/>
        <w:jc w:val="star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Шукавского сельского поселения </w:t>
      </w:r>
      <w:r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  <w:lang w:eastAsia="en-US"/>
        </w:rPr>
        <w:t>О внесении изменений в решение Совета народных депутатов Шукавского  сельского поселения Верхнехавского муниципального района Воронежской области от 10.08.2020 г. № 129 «</w:t>
      </w:r>
      <w:r>
        <w:rPr>
          <w:rFonts w:cs="Times New Roman"/>
          <w:b/>
          <w:bCs/>
          <w:sz w:val="24"/>
          <w:szCs w:val="24"/>
          <w:lang w:eastAsia="en-US"/>
        </w:rPr>
        <w:t>Об утверждении Правил благоустройства Шукавского сельского поселения Верхнехавского муниципального района Воронежской области»</w:t>
      </w:r>
      <w:r>
        <w:rPr>
          <w:b/>
          <w:bCs/>
          <w:sz w:val="24"/>
          <w:szCs w:val="24"/>
          <w:lang w:eastAsia="en-US"/>
        </w:rPr>
        <w:t xml:space="preserve"> (в ред. от 15.07.2022 № 46; от 15.03.2023 № 64).</w:t>
      </w:r>
    </w:p>
    <w:p>
      <w:pPr>
        <w:pStyle w:val="Normal"/>
        <w:bidi w:val="0"/>
        <w:ind w:firstLine="567" w:end="504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4"/>
          <w:szCs w:val="24"/>
        </w:rPr>
        <w:t xml:space="preserve"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Уставом Шукавского 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 xml:space="preserve">решение Совета народных депутатов Шукавского сельского поселения Верхнехавского муниципального района Воронежской области от 10.08.2020 г. № 129  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>Об утверждении Правил благоустройства Шукавского сельского поселения Верхнехавского муниципального района Воронежской области</w:t>
      </w:r>
      <w:r>
        <w:rPr>
          <w:sz w:val="24"/>
          <w:szCs w:val="24"/>
        </w:rPr>
        <w:t>»,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 Совет народных депутатов Шукавского  сельского поселения Верхнехавского муниципального района Воронежской области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b/>
          <w:bCs/>
          <w:spacing w:val="70"/>
          <w:sz w:val="24"/>
          <w:szCs w:val="24"/>
        </w:rPr>
        <w:t xml:space="preserve">                          </w:t>
      </w:r>
    </w:p>
    <w:p>
      <w:pPr>
        <w:pStyle w:val="Normal"/>
        <w:bidi w:val="0"/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spacing w:val="70"/>
          <w:sz w:val="24"/>
          <w:szCs w:val="24"/>
        </w:rPr>
        <w:t xml:space="preserve"> </w:t>
      </w:r>
      <w:r>
        <w:rPr>
          <w:b/>
          <w:bCs/>
          <w:spacing w:val="70"/>
          <w:sz w:val="24"/>
          <w:szCs w:val="24"/>
        </w:rPr>
        <w:t>РЕШИЛ:</w:t>
      </w:r>
      <w:r>
        <w:rPr>
          <w:sz w:val="24"/>
          <w:szCs w:val="24"/>
          <w:lang w:eastAsia="ru-RU"/>
        </w:rPr>
        <w:t xml:space="preserve"> 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Принять проект решения Совета народных депутатов Шукавского  сельского поселения Верхнехавского муниципального района Воронежской области «</w:t>
      </w:r>
      <w:r>
        <w:rPr>
          <w:b w:val="false"/>
          <w:bCs w:val="false"/>
          <w:sz w:val="24"/>
          <w:szCs w:val="24"/>
          <w:lang w:eastAsia="en-US"/>
        </w:rPr>
        <w:t>О внесении изменений в решение Совета народных депутатов Шукавского  сельского поселения Верхнехавского муниципального района Воронежской области от 10.08.2020 г. № 129 «</w:t>
      </w:r>
      <w:r>
        <w:rPr>
          <w:rFonts w:cs="Times New Roman"/>
          <w:b w:val="false"/>
          <w:bCs w:val="false"/>
          <w:sz w:val="28"/>
          <w:szCs w:val="28"/>
          <w:lang w:eastAsia="en-US"/>
        </w:rPr>
        <w:t>О</w:t>
      </w:r>
      <w:r>
        <w:rPr>
          <w:rFonts w:cs="Times New Roman"/>
          <w:b w:val="false"/>
          <w:bCs w:val="false"/>
          <w:sz w:val="24"/>
          <w:szCs w:val="24"/>
          <w:lang w:eastAsia="en-US"/>
        </w:rPr>
        <w:t>б утверждении Правил благоустройства Шукавского сельского поселения Верхнехавского муниципального района Воронежской области»</w:t>
      </w:r>
      <w:r>
        <w:rPr>
          <w:b w:val="false"/>
          <w:bCs w:val="false"/>
          <w:sz w:val="24"/>
          <w:szCs w:val="24"/>
          <w:lang w:eastAsia="en-US"/>
        </w:rPr>
        <w:t xml:space="preserve"> (в ред. от 15.07.2022 № 46; от 15.03.2023 № 64),</w:t>
      </w:r>
      <w:r>
        <w:rPr>
          <w:b w:val="false"/>
          <w:bCs w:val="false"/>
          <w:sz w:val="24"/>
          <w:szCs w:val="24"/>
          <w:lang w:eastAsia="ru-RU"/>
        </w:rPr>
        <w:t xml:space="preserve">  согласно приложению №1.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b w:val="false"/>
          <w:bCs w:val="false"/>
          <w:sz w:val="24"/>
          <w:szCs w:val="24"/>
          <w:lang w:eastAsia="ru-RU"/>
        </w:rPr>
        <w:t>2. Утвердить порядок учета предложений по проекту решения Совета народных депутатов Шукавского  сельского поселения Верхнехавского муниципального района Воронежской области «</w:t>
      </w:r>
      <w:r>
        <w:rPr>
          <w:b w:val="false"/>
          <w:bCs w:val="false"/>
          <w:sz w:val="24"/>
          <w:szCs w:val="24"/>
          <w:lang w:eastAsia="en-US"/>
        </w:rPr>
        <w:t>О внесении изменений в решение Совета народных депутатов Шукавского  сельского поселения Верхнехавского муниципального района Воронежской области от 10.08.2020 г. № 129 «</w:t>
      </w:r>
      <w:r>
        <w:rPr>
          <w:rFonts w:cs="Times New Roman"/>
          <w:b w:val="false"/>
          <w:bCs w:val="false"/>
          <w:sz w:val="24"/>
          <w:szCs w:val="24"/>
          <w:lang w:eastAsia="en-US"/>
        </w:rPr>
        <w:t>Об утверждении Правил благоустройства Шукавского сельского поселения Верхнехавского муниципального района Воронежской области»</w:t>
      </w:r>
      <w:r>
        <w:rPr>
          <w:b w:val="false"/>
          <w:bCs w:val="false"/>
          <w:sz w:val="24"/>
          <w:szCs w:val="24"/>
          <w:lang w:eastAsia="en-US"/>
        </w:rPr>
        <w:t xml:space="preserve"> (в ред. от 15.07.2022 № 46; от 15.03.2023 № 64)</w:t>
      </w:r>
      <w:r>
        <w:rPr>
          <w:b w:val="false"/>
          <w:bCs w:val="false"/>
          <w:sz w:val="24"/>
          <w:szCs w:val="24"/>
          <w:lang w:eastAsia="ru-RU"/>
        </w:rPr>
        <w:t xml:space="preserve">»  и участия граждан в его обсуждении согласно приложению № 2. </w:t>
      </w:r>
    </w:p>
    <w:p>
      <w:pPr>
        <w:pStyle w:val="Normal"/>
        <w:tabs>
          <w:tab w:val="clear" w:pos="709"/>
          <w:tab w:val="left" w:pos="720" w:leader="none"/>
        </w:tabs>
        <w:bidi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3.Назначить публичные слушания по обсуждению проекта решения Совета народных депутатов Шукавского  сельского поселения Верхнехавского муниципального района Воронежской области </w:t>
      </w:r>
      <w:r>
        <w:rPr>
          <w:b w:val="false"/>
          <w:bCs w:val="false"/>
          <w:sz w:val="24"/>
          <w:szCs w:val="24"/>
          <w:lang w:eastAsia="ru-RU"/>
        </w:rPr>
        <w:t>«</w:t>
      </w:r>
      <w:r>
        <w:rPr>
          <w:b w:val="false"/>
          <w:bCs w:val="false"/>
          <w:sz w:val="24"/>
          <w:szCs w:val="24"/>
          <w:lang w:eastAsia="en-US"/>
        </w:rPr>
        <w:t>О внесении изменений в решение Совета народных депутатов Шукавского  сельского поселения Верхнехавского муниципального района Воронежской области от 10.08.2020 г. № 129 «</w:t>
      </w:r>
      <w:r>
        <w:rPr>
          <w:rFonts w:cs="Times New Roman"/>
          <w:b w:val="false"/>
          <w:bCs w:val="false"/>
          <w:sz w:val="28"/>
          <w:szCs w:val="28"/>
          <w:lang w:eastAsia="en-US"/>
        </w:rPr>
        <w:t>О</w:t>
      </w:r>
      <w:r>
        <w:rPr>
          <w:rFonts w:cs="Times New Roman"/>
          <w:b w:val="false"/>
          <w:bCs w:val="false"/>
          <w:sz w:val="24"/>
          <w:szCs w:val="24"/>
          <w:lang w:eastAsia="en-US"/>
        </w:rPr>
        <w:t>б утверждении Правил благоустройства Шукавского сельского поселения Верхнехавского муниципального района Воронежской области»</w:t>
      </w:r>
      <w:r>
        <w:rPr>
          <w:b w:val="false"/>
          <w:bCs w:val="false"/>
          <w:sz w:val="24"/>
          <w:szCs w:val="24"/>
          <w:lang w:eastAsia="en-US"/>
        </w:rPr>
        <w:t xml:space="preserve"> (в ред. от 15.07.2022 № 46; от 15.03.2023 № 64)»</w:t>
      </w:r>
      <w:r>
        <w:rPr>
          <w:b w:val="false"/>
          <w:bCs w:val="false"/>
          <w:sz w:val="24"/>
          <w:szCs w:val="24"/>
          <w:lang w:eastAsia="ru-RU"/>
        </w:rPr>
        <w:t xml:space="preserve">  на 09 сентября 2024 года в 10.00 часов  </w:t>
      </w:r>
      <w:r>
        <w:rPr>
          <w:rFonts w:eastAsia="Times New Roman" w:cs="Times New Roman"/>
          <w:b w:val="false"/>
          <w:bCs w:val="false"/>
          <w:sz w:val="24"/>
          <w:szCs w:val="24"/>
          <w:lang w:eastAsia="ru-RU"/>
        </w:rPr>
        <w:t xml:space="preserve">в здании администрации Шукавского сельского поселения по адресу: Воронежская область, Верхнехавский район, с.Шукавка, ул.Мира, д.1. </w:t>
      </w:r>
    </w:p>
    <w:p>
      <w:pPr>
        <w:pStyle w:val="Normal"/>
        <w:tabs>
          <w:tab w:val="clear" w:pos="709"/>
          <w:tab w:val="left" w:pos="720" w:leader="non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Создать комиссию по подготовке и проведению публичных слушаний по проекту решения </w:t>
      </w:r>
      <w:r>
        <w:rPr>
          <w:sz w:val="24"/>
          <w:szCs w:val="24"/>
          <w:lang w:eastAsia="ru-RU"/>
        </w:rPr>
        <w:t>Совета народных депутатов Шукавского  сельского поселения Верхнехавского муниципального района Воронежской области «</w:t>
      </w:r>
      <w:r>
        <w:rPr>
          <w:b w:val="false"/>
          <w:bCs w:val="false"/>
          <w:sz w:val="24"/>
          <w:szCs w:val="24"/>
          <w:lang w:eastAsia="en-US"/>
        </w:rPr>
        <w:t>О внесении изменений в решение Совета народных депутатов Шукавского  сельского поселения Верхнехавского муниципального района Воронежской области от 10.08.2020 г. № 129 «</w:t>
      </w:r>
      <w:r>
        <w:rPr>
          <w:rFonts w:cs="Times New Roman"/>
          <w:b w:val="false"/>
          <w:bCs w:val="false"/>
          <w:sz w:val="24"/>
          <w:szCs w:val="24"/>
          <w:lang w:eastAsia="en-US"/>
        </w:rPr>
        <w:t>Об утверждении Правил благоустройства Шукавского сельского поселения Верхнехавского муниципального района Воронежской области»</w:t>
      </w:r>
      <w:r>
        <w:rPr>
          <w:b w:val="false"/>
          <w:bCs w:val="false"/>
          <w:sz w:val="24"/>
          <w:szCs w:val="24"/>
          <w:lang w:eastAsia="en-US"/>
        </w:rPr>
        <w:t xml:space="preserve"> (в ред. от 15.07.2022 № 46; от 15.03.2023 № 64)</w:t>
      </w:r>
      <w:r>
        <w:rPr>
          <w:b w:val="false"/>
          <w:bCs w:val="false"/>
          <w:sz w:val="24"/>
          <w:szCs w:val="24"/>
          <w:lang w:eastAsia="ru-RU"/>
        </w:rPr>
        <w:t>»</w:t>
      </w:r>
      <w:r>
        <w:rPr>
          <w:b w:val="false"/>
          <w:bCs w:val="false"/>
          <w:sz w:val="24"/>
          <w:szCs w:val="24"/>
        </w:rPr>
        <w:t xml:space="preserve"> в составе: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Захаров Виктор Семенович  – председатель комиссии, глава Шукавского  сельского поселения;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Соловьева Елена Николаевна – секретарь комиссии, специалист  администрации Шукавского  сельского поселения;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Боева Марина Николаевна  – член комиссии, депутат Совета народных депутатов Шукавского  сельского поселения.</w:t>
        <w:tab/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211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5. Н</w:t>
      </w:r>
      <w:r>
        <w:rPr>
          <w:bCs/>
          <w:i w:val="false"/>
          <w:iCs w:val="false"/>
          <w:sz w:val="24"/>
          <w:szCs w:val="24"/>
        </w:rPr>
        <w:t xml:space="preserve">астоящее решение подлежит обнародованию .  </w:t>
      </w:r>
    </w:p>
    <w:p>
      <w:pPr>
        <w:pStyle w:val="211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 Р</w:t>
      </w:r>
      <w:r>
        <w:rPr>
          <w:bCs w:val="false"/>
          <w:color w:val="auto"/>
          <w:spacing w:val="2"/>
          <w:sz w:val="24"/>
          <w:szCs w:val="24"/>
          <w:lang w:bidi="en-US"/>
        </w:rPr>
        <w:t>ешение вступает в силу после его официального обнародования.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7. Контроль за исполнением настоящего решения оставляю за собой.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1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Глава Шукавского  </w:t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В.С. Захаров </w:t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1"/>
        <w:numPr>
          <w:ilvl w:val="0"/>
          <w:numId w:val="0"/>
        </w:numPr>
        <w:bidi w:val="0"/>
        <w:spacing w:lineRule="auto" w:line="276"/>
        <w:ind w:hanging="0" w:start="0"/>
        <w:jc w:val="star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№ 1 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решению Совета народных депутатов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Шукавского  сельского поселения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Верхнехавского муниципального района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Воронежской области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26.07.2024 г.</w:t>
      </w:r>
      <w:r>
        <w:rPr>
          <w:sz w:val="24"/>
          <w:szCs w:val="24"/>
          <w:shd w:fill="auto" w:val="clear"/>
          <w:lang w:eastAsia="ru-RU"/>
        </w:rPr>
        <w:t xml:space="preserve"> № 108 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ПРОЕКТ 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 </w:t>
      </w:r>
    </w:p>
    <w:p>
      <w:pPr>
        <w:pStyle w:val="Normal"/>
        <w:bidi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СОВЕТ НАРОДНЫХ ДЕПУТАТОВ </w:t>
      </w:r>
    </w:p>
    <w:p>
      <w:pPr>
        <w:pStyle w:val="Normal"/>
        <w:bidi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ШУКАВСКОГО СЕЛЬСКОГО ПОСЕЛЕНИЯ </w:t>
      </w:r>
    </w:p>
    <w:p>
      <w:pPr>
        <w:pStyle w:val="Normal"/>
        <w:bidi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ВЕРХНЕХАВСКОГО МУНИЦИПАЛЬНОГОРАЙОНА </w:t>
      </w:r>
    </w:p>
    <w:p>
      <w:pPr>
        <w:pStyle w:val="Normal"/>
        <w:bidi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ВОРОНЕЖСКОЙ ОБЛАСТИ </w:t>
      </w:r>
    </w:p>
    <w:p>
      <w:pPr>
        <w:pStyle w:val="Normal"/>
        <w:bidi w:val="0"/>
        <w:ind w:firstLine="54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  </w:t>
      </w:r>
    </w:p>
    <w:p>
      <w:pPr>
        <w:pStyle w:val="Normal"/>
        <w:bidi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РЕШЕНИЕ 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 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____________ г. №_____ 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с.Шукавка </w:t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bidi w:val="0"/>
        <w:ind w:hanging="0" w:end="504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>О внесении изменений в решение Совета народных депутатов Шукавского  сельского поселения Верхнехавского муниципального района Воронежской области от 10.08.2020 г. № 129 «</w:t>
      </w:r>
      <w:r>
        <w:rPr>
          <w:rFonts w:cs="Times New Roman"/>
          <w:b w:val="false"/>
          <w:sz w:val="28"/>
          <w:szCs w:val="28"/>
          <w:lang w:eastAsia="en-US"/>
        </w:rPr>
        <w:t>О</w:t>
      </w:r>
      <w:r>
        <w:rPr>
          <w:rFonts w:cs="Times New Roman"/>
          <w:b w:val="false"/>
          <w:sz w:val="24"/>
          <w:szCs w:val="24"/>
          <w:lang w:eastAsia="en-US"/>
        </w:rPr>
        <w:t xml:space="preserve">б утверждении Правил благоустройства </w:t>
      </w:r>
      <w:r>
        <w:rPr>
          <w:rFonts w:cs="Times New Roman"/>
          <w:b w:val="false"/>
          <w:bCs w:val="false"/>
          <w:sz w:val="24"/>
          <w:szCs w:val="24"/>
          <w:lang w:eastAsia="en-US"/>
        </w:rPr>
        <w:t>Шукавского</w:t>
      </w:r>
      <w:r>
        <w:rPr>
          <w:rFonts w:cs="Times New Roman"/>
          <w:b w:val="false"/>
          <w:sz w:val="24"/>
          <w:szCs w:val="24"/>
          <w:lang w:eastAsia="en-US"/>
        </w:rPr>
        <w:t xml:space="preserve"> сельского поселения Верхнехавского муниципального района Воронежской области»</w:t>
      </w:r>
      <w:r>
        <w:rPr>
          <w:sz w:val="24"/>
          <w:szCs w:val="24"/>
        </w:rPr>
        <w:t xml:space="preserve"> (в ред. от</w:t>
      </w:r>
      <w:r>
        <w:rPr>
          <w:sz w:val="24"/>
          <w:szCs w:val="24"/>
          <w:lang w:eastAsia="en-US"/>
        </w:rPr>
        <w:t xml:space="preserve"> 15.07.2022 № 46; от 15.03.2023 № 64).</w:t>
      </w:r>
    </w:p>
    <w:p>
      <w:pPr>
        <w:pStyle w:val="Normal"/>
        <w:bidi w:val="0"/>
        <w:ind w:firstLine="567" w:end="504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bCs/>
          <w:sz w:val="24"/>
          <w:szCs w:val="24"/>
        </w:rPr>
        <w:t xml:space="preserve"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Уставом Шукавского 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 xml:space="preserve">решение Совета народных депутатов Шукавского  сельского поселения Верхнехавского муниципального района Воронежской области от 10.08.2020 г. № 129 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 xml:space="preserve"> </w:t>
      </w:r>
      <w:r>
        <w:rPr>
          <w:rFonts w:cs="Times New Roman"/>
          <w:b w:val="false"/>
          <w:sz w:val="28"/>
          <w:szCs w:val="28"/>
          <w:lang w:eastAsia="en-US"/>
        </w:rPr>
        <w:t>О</w:t>
      </w:r>
      <w:r>
        <w:rPr>
          <w:rFonts w:cs="Times New Roman"/>
          <w:b w:val="false"/>
          <w:sz w:val="24"/>
          <w:szCs w:val="24"/>
          <w:lang w:eastAsia="en-US"/>
        </w:rPr>
        <w:t xml:space="preserve">б утверждении Правил благоустройства </w:t>
      </w:r>
      <w:r>
        <w:rPr>
          <w:rFonts w:cs="Times New Roman"/>
          <w:b w:val="false"/>
          <w:bCs w:val="false"/>
          <w:sz w:val="24"/>
          <w:szCs w:val="24"/>
          <w:lang w:eastAsia="en-US"/>
        </w:rPr>
        <w:t>Шукавского</w:t>
      </w:r>
      <w:r>
        <w:rPr>
          <w:rFonts w:cs="Times New Roman"/>
          <w:b w:val="false"/>
          <w:sz w:val="24"/>
          <w:szCs w:val="24"/>
          <w:lang w:eastAsia="en-US"/>
        </w:rPr>
        <w:t xml:space="preserve"> сельского поселения Верхнехавского муниципального района Воронежской области»,</w:t>
      </w:r>
      <w:r>
        <w:rPr>
          <w:bCs/>
          <w:sz w:val="24"/>
          <w:szCs w:val="24"/>
        </w:rPr>
        <w:t xml:space="preserve"> Совет народных депутатов Шукавского  сельского поселения Верхнехавского муниципального района Воронежской области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3"/>
          <w:numId w:val="2"/>
        </w:numPr>
        <w:bidi w:val="0"/>
        <w:spacing w:lineRule="auto" w:line="276"/>
        <w:rPr>
          <w:sz w:val="24"/>
          <w:szCs w:val="24"/>
        </w:rPr>
      </w:pPr>
      <w:r>
        <w:rPr>
          <w:b w:val="false"/>
          <w:spacing w:val="70"/>
          <w:sz w:val="24"/>
          <w:szCs w:val="24"/>
        </w:rPr>
        <w:t>РЕШИЛ:</w:t>
      </w:r>
    </w:p>
    <w:p>
      <w:pPr>
        <w:pStyle w:val="Normal"/>
        <w:bidi w:val="0"/>
        <w:spacing w:lineRule="auto" w:line="276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1"/>
        <w:numPr>
          <w:ilvl w:val="0"/>
          <w:numId w:val="3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Внести в Правила благоустройства территории Шукавского  сельского поселения Верхнехавского муниципального района Воронежской области, утвержденные решением Совета народных депутатов Шукавского  сельского поселения Верхнехавского муниципального района Воронежской области от 10.08.2020 г. № 129 </w:t>
      </w:r>
      <w:r>
        <w:rPr>
          <w:sz w:val="24"/>
          <w:szCs w:val="24"/>
        </w:rPr>
        <w:t>«</w:t>
      </w:r>
      <w:r>
        <w:rPr>
          <w:rFonts w:cs="Times New Roman"/>
          <w:b w:val="false"/>
          <w:sz w:val="24"/>
          <w:szCs w:val="24"/>
        </w:rPr>
        <w:t xml:space="preserve">Об утверждении Правил благоустройства                                                </w:t>
      </w:r>
      <w:r>
        <w:rPr>
          <w:rFonts w:cs="Times New Roman"/>
          <w:b w:val="false"/>
          <w:bCs w:val="false"/>
          <w:sz w:val="24"/>
          <w:szCs w:val="24"/>
        </w:rPr>
        <w:t>Шукавского</w:t>
      </w:r>
      <w:r>
        <w:rPr>
          <w:rFonts w:cs="Times New Roman"/>
          <w:b w:val="false"/>
          <w:sz w:val="24"/>
          <w:szCs w:val="24"/>
        </w:rPr>
        <w:t xml:space="preserve"> сельского поселения Верхнехавского муниципального района                                                 Воронежской области</w:t>
      </w:r>
      <w:r>
        <w:rPr>
          <w:sz w:val="24"/>
          <w:szCs w:val="24"/>
        </w:rPr>
        <w:t xml:space="preserve"> (в ред. от</w:t>
      </w:r>
      <w:r>
        <w:rPr>
          <w:sz w:val="24"/>
          <w:szCs w:val="24"/>
          <w:lang w:eastAsia="en-US"/>
        </w:rPr>
        <w:t xml:space="preserve"> 15.07.2022 № 46; от 15.03.2023 № 64).</w:t>
      </w:r>
      <w:r>
        <w:rPr>
          <w:sz w:val="24"/>
          <w:szCs w:val="24"/>
        </w:rPr>
        <w:t xml:space="preserve"> следующие изменения:</w:t>
      </w:r>
    </w:p>
    <w:p>
      <w:pPr>
        <w:pStyle w:val="211"/>
        <w:numPr>
          <w:ilvl w:val="1"/>
          <w:numId w:val="3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 24.5. изложить в следующей редакции:</w:t>
      </w:r>
    </w:p>
    <w:p>
      <w:pPr>
        <w:pStyle w:val="211"/>
        <w:bidi w:val="0"/>
        <w:ind w:hanging="0" w:start="1656"/>
        <w:jc w:val="both"/>
        <w:rPr>
          <w:sz w:val="24"/>
          <w:szCs w:val="24"/>
        </w:rPr>
      </w:pPr>
      <w:r>
        <w:rPr>
          <w:sz w:val="24"/>
          <w:szCs w:val="24"/>
        </w:rPr>
        <w:t>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выгулу».</w:t>
      </w:r>
    </w:p>
    <w:p>
      <w:pPr>
        <w:pStyle w:val="ConsPlusNormal"/>
        <w:spacing w:before="24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2. </w:t>
      </w:r>
      <w:r>
        <w:rPr>
          <w:rFonts w:ascii="Times New Roman" w:hAnsi="Times New Roman"/>
          <w:bCs/>
          <w:i w:val="false"/>
          <w:iCs w:val="false"/>
          <w:sz w:val="24"/>
          <w:szCs w:val="24"/>
        </w:rPr>
        <w:t xml:space="preserve">Обнародовать настоящее решение в соответствии с Уставом Шукавского сельского поселения Верхнехавского муниципального района Воронежской области, разместить на официальном сайте администрации Шукавского сельского поселения в сети Интернет.  </w:t>
      </w:r>
    </w:p>
    <w:p>
      <w:pPr>
        <w:pStyle w:val="211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3. </w:t>
      </w:r>
      <w:r>
        <w:rPr>
          <w:bCs w:val="false"/>
          <w:color w:val="auto"/>
          <w:spacing w:val="2"/>
          <w:sz w:val="24"/>
          <w:szCs w:val="24"/>
          <w:lang w:bidi="en-US"/>
        </w:rPr>
        <w:t>Настоящее решение вступает в силу после его официального обнародования.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    </w:t>
      </w:r>
      <w:r>
        <w:rPr>
          <w:sz w:val="24"/>
          <w:szCs w:val="24"/>
          <w:lang w:bidi="en-US"/>
        </w:rPr>
        <w:tab/>
        <w:t xml:space="preserve"> 4. Контроль за исполнением настоящего решения оставляю за собой.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</w:r>
    </w:p>
    <w:p>
      <w:pPr>
        <w:pStyle w:val="211"/>
        <w:bidi w:val="0"/>
        <w:jc w:val="both"/>
        <w:rPr>
          <w:bCs w:val="false"/>
          <w:sz w:val="24"/>
          <w:szCs w:val="24"/>
          <w:lang w:bidi="en-US"/>
        </w:rPr>
      </w:pPr>
      <w:r>
        <w:rPr>
          <w:bCs w:val="false"/>
          <w:sz w:val="24"/>
          <w:szCs w:val="24"/>
          <w:lang w:bidi="en-US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Глава Шукавского  </w:t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В.С. Захаров </w:t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4"/>
          <w:szCs w:val="24"/>
          <w:shd w:fill="FFFF00" w:val="clear"/>
        </w:rPr>
      </w:pPr>
      <w:r>
        <w:rPr>
          <w:sz w:val="24"/>
          <w:szCs w:val="24"/>
          <w:shd w:fill="FFFF00" w:val="clear"/>
        </w:rPr>
      </w:r>
    </w:p>
    <w:p>
      <w:pPr>
        <w:pStyle w:val="Normal"/>
        <w:tabs>
          <w:tab w:val="clear" w:pos="709"/>
          <w:tab w:val="left" w:pos="6510" w:leader="none"/>
        </w:tabs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star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 xml:space="preserve">Приложение № 2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решению Совета народных депутатов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Шукавского  сельского поселения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Верхнехавского муниципального района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Воронежской области </w:t>
      </w:r>
    </w:p>
    <w:p>
      <w:pPr>
        <w:pStyle w:val="Normal"/>
        <w:bidi w:val="0"/>
        <w:jc w:val="en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26.07.2024 г. </w:t>
      </w:r>
      <w:r>
        <w:rPr>
          <w:sz w:val="24"/>
          <w:szCs w:val="24"/>
          <w:shd w:fill="auto" w:val="clear"/>
          <w:lang w:eastAsia="ru-RU"/>
        </w:rPr>
        <w:t xml:space="preserve">№ 108 </w:t>
      </w:r>
    </w:p>
    <w:p>
      <w:pPr>
        <w:pStyle w:val="Normal"/>
        <w:bidi w:val="0"/>
        <w:jc w:val="start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                                                                 </w:t>
      </w:r>
      <w:r>
        <w:rPr>
          <w:b/>
          <w:bCs/>
          <w:sz w:val="24"/>
          <w:szCs w:val="24"/>
          <w:lang w:eastAsia="ru-RU"/>
        </w:rPr>
        <w:t>ПОРЯДОК</w:t>
      </w:r>
    </w:p>
    <w:p>
      <w:pPr>
        <w:pStyle w:val="Normal"/>
        <w:shd w:fill="FFFFFF" w:val="clear"/>
        <w:bidi w:val="0"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участия граждан Шукавского  сельского поселения Верхнехавского муниципального района Воронежской области в обсуждении проекта изменений </w:t>
      </w:r>
      <w:r>
        <w:rPr>
          <w:b/>
          <w:bCs/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Правила благоустройства Шукавского</w:t>
      </w:r>
      <w:r>
        <w:rPr>
          <w:b/>
          <w:bCs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и учета предложений по обсуждаемому проекту</w:t>
      </w:r>
    </w:p>
    <w:p>
      <w:pPr>
        <w:pStyle w:val="Normal"/>
        <w:shd w:fill="FFFFFF" w:val="clear"/>
        <w:bidi w:val="0"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shd w:fill="FFFFFF" w:val="clear"/>
        <w:bidi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целях  предоставления  жителям Шукавского сельского поселения  возможности  для </w:t>
      </w:r>
      <w:r>
        <w:rPr>
          <w:spacing w:val="-16"/>
          <w:sz w:val="24"/>
          <w:szCs w:val="24"/>
          <w:lang w:eastAsia="ru-RU"/>
        </w:rPr>
        <w:t>участия  в</w:t>
      </w:r>
      <w:r>
        <w:rPr>
          <w:sz w:val="24"/>
          <w:szCs w:val="24"/>
          <w:lang w:eastAsia="ru-RU"/>
        </w:rPr>
        <w:t xml:space="preserve"> обсуждении и доработке  проекта изменений в  Правила благоустройства Шукавского сельского поселения,  настоящий проект изменений в  Правила благоустройства Шукавского сельского поселения обнародуется.</w:t>
      </w:r>
    </w:p>
    <w:p>
      <w:pPr>
        <w:pStyle w:val="Normal"/>
        <w:shd w:fill="FFFFFF" w:val="clear"/>
        <w:bidi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Совет народных депутатов  сельского поселения обращается к жителям Шукавского  сельского поселения  направлять  предложения в проект изменений в  Правила благоустройства Шукавского сельского поселения в письменном виде по прилагаемой форме в специальную комиссию для разработки проекта изменений в  Правила благоустройства  Шукавского сельского поселения не позднее  </w:t>
      </w:r>
      <w:r>
        <w:rPr>
          <w:b/>
          <w:bCs/>
          <w:sz w:val="24"/>
          <w:szCs w:val="24"/>
          <w:lang w:eastAsia="ru-RU"/>
        </w:rPr>
        <w:t>09 сентября</w:t>
      </w:r>
      <w:r>
        <w:rPr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2024</w:t>
      </w:r>
      <w:r>
        <w:rPr>
          <w:sz w:val="24"/>
          <w:szCs w:val="24"/>
          <w:lang w:eastAsia="ru-RU"/>
        </w:rPr>
        <w:t xml:space="preserve"> года</w:t>
      </w:r>
      <w:r>
        <w:rPr>
          <w:b/>
          <w:bCs/>
          <w:sz w:val="24"/>
          <w:szCs w:val="24"/>
          <w:lang w:eastAsia="ru-RU"/>
        </w:rPr>
        <w:t xml:space="preserve">  </w:t>
      </w:r>
      <w:r>
        <w:rPr>
          <w:spacing w:val="-3"/>
          <w:sz w:val="24"/>
          <w:szCs w:val="24"/>
          <w:lang w:eastAsia="ru-RU"/>
        </w:rPr>
        <w:t>по адресу: с. Шукавка, ул.Мира, д.1</w:t>
      </w:r>
      <w:r>
        <w:rPr>
          <w:sz w:val="24"/>
          <w:szCs w:val="24"/>
          <w:lang w:eastAsia="ru-RU"/>
        </w:rPr>
        <w:t xml:space="preserve">,  </w:t>
      </w:r>
      <w:r>
        <w:rPr>
          <w:spacing w:val="-3"/>
          <w:sz w:val="24"/>
          <w:szCs w:val="24"/>
          <w:lang w:eastAsia="ru-RU"/>
        </w:rPr>
        <w:t xml:space="preserve">комиссия для разработки проекта изменений </w:t>
      </w:r>
      <w:r>
        <w:rPr>
          <w:sz w:val="24"/>
          <w:szCs w:val="24"/>
          <w:lang w:eastAsia="ru-RU"/>
        </w:rPr>
        <w:t xml:space="preserve">в  Правила благоустройства Шукавского </w:t>
      </w:r>
      <w:r>
        <w:rPr>
          <w:spacing w:val="-3"/>
          <w:sz w:val="24"/>
          <w:szCs w:val="24"/>
          <w:lang w:eastAsia="ru-RU"/>
        </w:rPr>
        <w:t xml:space="preserve">сельского поселения, телефон:  8(47343) 90-1-19 </w:t>
      </w:r>
    </w:p>
    <w:p>
      <w:pPr>
        <w:pStyle w:val="Normal"/>
        <w:shd w:fill="FFFFFF" w:val="clear"/>
        <w:bidi w:val="0"/>
        <w:ind w:firstLine="709" w:end="1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>
      <w:pPr>
        <w:pStyle w:val="Normal"/>
        <w:bidi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 </w:t>
      </w:r>
    </w:p>
    <w:p>
      <w:pPr>
        <w:pStyle w:val="Normal"/>
        <w:shd w:fill="FFFFFF" w:val="clear"/>
        <w:bidi w:val="0"/>
        <w:ind w:firstLine="518" w:end="1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ФОРМА</w:t>
      </w:r>
    </w:p>
    <w:p>
      <w:pPr>
        <w:pStyle w:val="Normal"/>
        <w:shd w:fill="FFFFFF" w:val="clear"/>
        <w:bidi w:val="0"/>
        <w:ind w:firstLine="567"/>
        <w:jc w:val="center"/>
        <w:rPr/>
      </w:pPr>
      <w:r>
        <w:rPr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</w:t>
      </w:r>
      <w:r>
        <w:rPr>
          <w:b/>
          <w:bCs/>
          <w:sz w:val="24"/>
          <w:szCs w:val="24"/>
          <w:lang w:eastAsia="ru-RU"/>
        </w:rPr>
        <w:t>в  Правила благоустройства Шукавского сельского поселения</w:t>
      </w:r>
    </w:p>
    <w:p>
      <w:pPr>
        <w:pStyle w:val="Normal"/>
        <w:bidi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W w:w="9639" w:type="dxa"/>
        <w:jc w:val="start"/>
        <w:tblInd w:w="-38" w:type="dxa"/>
        <w:tblLayout w:type="fixed"/>
        <w:tblCellMar>
          <w:top w:w="0" w:type="dxa"/>
          <w:start w:w="40" w:type="dxa"/>
          <w:bottom w:w="0" w:type="dxa"/>
          <w:end w:w="40" w:type="dxa"/>
        </w:tblCellMar>
      </w:tblPr>
      <w:tblGrid>
        <w:gridCol w:w="1207"/>
        <w:gridCol w:w="2233"/>
        <w:gridCol w:w="2407"/>
        <w:gridCol w:w="3792"/>
      </w:tblGrid>
      <w:tr>
        <w:trPr>
          <w:trHeight w:val="2899" w:hRule="exact"/>
        </w:trPr>
        <w:tc>
          <w:tcPr>
            <w:tcW w:w="1207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jc w:val="star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Ф.И.О, адрес места</w:t>
            </w:r>
          </w:p>
          <w:p>
            <w:pPr>
              <w:pStyle w:val="Normal"/>
              <w:shd w:fill="FFFFFF" w:val="clear"/>
              <w:bidi w:val="0"/>
              <w:jc w:val="star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жительства, № телефона</w:t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гражда-нина</w:t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направив-</w:t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шего пред.</w:t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</w:t>
            </w:r>
          </w:p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</w:t>
            </w:r>
          </w:p>
        </w:tc>
        <w:tc>
          <w:tcPr>
            <w:tcW w:w="2233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start="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Текст статей проекта изменений в Правила благоустройства территории</w:t>
            </w:r>
          </w:p>
          <w:p>
            <w:pPr>
              <w:pStyle w:val="Normal"/>
              <w:shd w:fill="FFFFFF" w:val="clear"/>
              <w:bidi w:val="0"/>
              <w:ind w:star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опубликованной</w:t>
            </w:r>
          </w:p>
          <w:p>
            <w:pPr>
              <w:pStyle w:val="Normal"/>
              <w:shd w:fill="FFFFFF" w:val="clear"/>
              <w:bidi w:val="0"/>
              <w:ind w:firstLine="567" w:star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редакции</w:t>
            </w:r>
          </w:p>
        </w:tc>
        <w:tc>
          <w:tcPr>
            <w:tcW w:w="2407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115" w:start="259" w:end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Предлагаемая </w:t>
            </w:r>
            <w:r>
              <w:rPr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sz w:val="24"/>
                <w:szCs w:val="24"/>
              </w:rPr>
              <w:t>проекта изменений в Правила благоустройства территории</w:t>
            </w:r>
          </w:p>
        </w:tc>
        <w:tc>
          <w:tcPr>
            <w:tcW w:w="3792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start="91" w:end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законодательных </w:t>
            </w:r>
            <w:r>
              <w:rPr>
                <w:spacing w:val="-2"/>
                <w:sz w:val="24"/>
                <w:szCs w:val="24"/>
              </w:rPr>
              <w:t>актов, на основании которых</w:t>
            </w:r>
          </w:p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внести </w:t>
            </w:r>
            <w:r>
              <w:rPr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sz w:val="24"/>
                <w:szCs w:val="24"/>
              </w:rPr>
              <w:t>проект Правил благоустройства территории</w:t>
            </w:r>
          </w:p>
        </w:tc>
      </w:tr>
      <w:tr>
        <w:trPr>
          <w:trHeight w:val="488" w:hRule="exact"/>
        </w:trPr>
        <w:tc>
          <w:tcPr>
            <w:tcW w:w="1207" w:type="dxa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67" w:start="106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67" w:start="104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1698" w:hRule="atLeast"/>
        </w:trPr>
        <w:tc>
          <w:tcPr>
            <w:tcW w:w="1207" w:type="dxa"/>
            <w:vMerge w:val="restart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3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 _____,</w:t>
            </w:r>
          </w:p>
          <w:p>
            <w:pPr>
              <w:pStyle w:val="Normal"/>
              <w:shd w:fill="FFFFFF" w:val="clear"/>
              <w:bidi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№ ______,</w:t>
            </w:r>
          </w:p>
          <w:p>
            <w:pPr>
              <w:pStyle w:val="Normal"/>
              <w:shd w:fill="FFFFFF" w:val="clear"/>
              <w:bidi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абзац №  _____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002" w:leader="dot"/>
              </w:tabs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  <w:br/>
            </w:r>
            <w:r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7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№  _____,</w:t>
            </w:r>
          </w:p>
          <w:p>
            <w:pPr>
              <w:pStyle w:val="Normal"/>
              <w:shd w:fill="FFFFFF" w:val="clear"/>
              <w:bidi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№ ______,</w:t>
            </w:r>
          </w:p>
          <w:p>
            <w:pPr>
              <w:pStyle w:val="Normal"/>
              <w:shd w:fill="FFFFFF" w:val="clear"/>
              <w:bidi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абзац №  _____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2002" w:leader="dot"/>
              </w:tabs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  <w:br/>
            </w:r>
            <w:r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2" w:type="dxa"/>
            <w:tcBorders>
              <w:top w:val="single" w:sz="6" w:space="0" w:color="000000"/>
              <w:start w:val="single" w:sz="6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, дата и полное</w:t>
            </w:r>
          </w:p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наименование Закона,</w:t>
            </w:r>
          </w:p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номера статей, пунктов,</w:t>
            </w:r>
          </w:p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>
        <w:trPr>
          <w:trHeight w:val="336" w:hRule="exact"/>
        </w:trPr>
        <w:tc>
          <w:tcPr>
            <w:tcW w:w="1207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33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2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bidi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567"/>
        <w:jc w:val="both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Подпись лица направившего предложение</w:t>
        <w:tab/>
        <w:t>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ourier">
    <w:altName w:val="Courier New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Symbol">
    <w:charset w:val="cc" w:characterSet="windows-1251"/>
    <w:family w:val="roman"/>
    <w:pitch w:val="variable"/>
  </w:font>
  <w:font w:name="Wingdings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1236" w:hanging="75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1656" w:hanging="420"/>
      </w:pPr>
      <w:rPr/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2706" w:hanging="720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3456" w:hanging="720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4566" w:hanging="1080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5316" w:hanging="1080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6426" w:hanging="144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7176" w:hanging="1440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8286" w:hanging="1800"/>
      </w:pPr>
      <w:rPr/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795"/>
        </w:tabs>
        <w:ind w:start="795" w:hanging="435"/>
      </w:pPr>
      <w:rPr>
        <w:sz w:val="28"/>
        <w:szCs w:val="28"/>
      </w:r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jc w:val="center"/>
      <w:outlineLvl w:val="3"/>
    </w:pPr>
    <w:rPr>
      <w:b/>
      <w:bCs/>
      <w:sz w:val="28"/>
    </w:rPr>
  </w:style>
  <w:style w:type="character" w:styleId="BalloonTextChar">
    <w:name w:val="Balloon Text Char"/>
    <w:basedOn w:val="DefaultParagraphFont"/>
    <w:qFormat/>
    <w:rPr>
      <w:rFonts w:eastAsia="Times New Roman"/>
      <w:sz w:val="2"/>
      <w:szCs w:val="2"/>
      <w:lang w:eastAsia="zh-CN"/>
    </w:rPr>
  </w:style>
  <w:style w:type="character" w:styleId="IntenseQuoteChar">
    <w:name w:val="Intense Quote Char"/>
    <w:basedOn w:val="DefaultParagraphFont"/>
    <w:qFormat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character" w:styleId="QuoteChar">
    <w:name w:val="Quote Char"/>
    <w:basedOn w:val="DefaultParagraphFont"/>
    <w:qFormat/>
    <w:rPr>
      <w:rFonts w:eastAsia="Times New Roman"/>
      <w:i/>
      <w:iCs/>
      <w:color w:val="000000"/>
      <w:sz w:val="20"/>
      <w:szCs w:val="20"/>
      <w:lang w:eastAsia="zh-CN"/>
    </w:rPr>
  </w:style>
  <w:style w:type="character" w:styleId="SubtitleChar">
    <w:name w:val="Subtitle Char"/>
    <w:basedOn w:val="DefaultParagraphFont"/>
    <w:qFormat/>
    <w:rPr>
      <w:rFonts w:ascii="Cambria" w:hAnsi="Cambria" w:cs="Cambria"/>
      <w:sz w:val="24"/>
      <w:szCs w:val="24"/>
      <w:lang w:eastAsia="zh-CN"/>
    </w:rPr>
  </w:style>
  <w:style w:type="character" w:styleId="BodyTextChar">
    <w:name w:val="Body Text Char"/>
    <w:basedOn w:val="DefaultParagraphFont"/>
    <w:qFormat/>
    <w:rPr>
      <w:rFonts w:eastAsia="Times New Roman"/>
      <w:sz w:val="20"/>
      <w:szCs w:val="20"/>
      <w:lang w:eastAsia="zh-CN"/>
    </w:rPr>
  </w:style>
  <w:style w:type="character" w:styleId="Style13">
    <w:name w:val="Маркеры списка"/>
    <w:qFormat/>
    <w:rPr>
      <w:rFonts w:ascii="OpenSymbol" w:hAnsi="OpenSymbol" w:cs="OpenSymbol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Текст выноски Знак1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none"/>
    </w:rPr>
  </w:style>
  <w:style w:type="character" w:styleId="HTMLVariable">
    <w:name w:val="HTML Variable"/>
    <w:basedOn w:val="DefaultParagraphFont"/>
    <w:qFormat/>
    <w:rPr>
      <w:rFonts w:ascii="Arial" w:hAnsi="Arial" w:cs="Arial"/>
      <w:color w:val="0000FF"/>
      <w:sz w:val="24"/>
      <w:szCs w:val="24"/>
      <w:u w:val="none"/>
    </w:rPr>
  </w:style>
  <w:style w:type="character" w:styleId="11">
    <w:name w:val="Нижний колонтитул Знак1"/>
    <w:qFormat/>
    <w:rPr>
      <w:rFonts w:ascii="Arial" w:hAnsi="Arial" w:cs="Arial"/>
      <w:sz w:val="24"/>
      <w:szCs w:val="24"/>
      <w:lang w:val="en-US"/>
    </w:rPr>
  </w:style>
  <w:style w:type="character" w:styleId="12">
    <w:name w:val="Верхний колонтитул Знак1"/>
    <w:qFormat/>
    <w:rPr>
      <w:rFonts w:ascii="Arial" w:hAnsi="Arial" w:cs="Arial"/>
      <w:sz w:val="24"/>
      <w:szCs w:val="24"/>
      <w:lang w:val="en-US"/>
    </w:rPr>
  </w:style>
  <w:style w:type="character" w:styleId="Style15">
    <w:name w:val="Текст примечания Знак"/>
    <w:qFormat/>
    <w:rPr>
      <w:rFonts w:ascii="Courier" w:hAnsi="Courier" w:cs="Courier"/>
      <w:sz w:val="22"/>
      <w:szCs w:val="22"/>
    </w:rPr>
  </w:style>
  <w:style w:type="character" w:styleId="111">
    <w:name w:val="Заголовок 1 Знак1"/>
    <w:qFormat/>
    <w:rPr>
      <w:rFonts w:ascii="Cambria" w:hAnsi="Cambria" w:cs="Cambria"/>
      <w:b/>
      <w:bCs/>
      <w:color w:val="auto"/>
      <w:sz w:val="28"/>
      <w:szCs w:val="28"/>
    </w:rPr>
  </w:style>
  <w:style w:type="character" w:styleId="Style16">
    <w:name w:val="!Параграфы/Статьи документа Знак Знак"/>
    <w:qFormat/>
    <w:rPr>
      <w:rFonts w:ascii="Arial" w:hAnsi="Arial" w:cs="Arial"/>
      <w:b/>
      <w:bCs/>
      <w:sz w:val="28"/>
      <w:szCs w:val="28"/>
    </w:rPr>
  </w:style>
  <w:style w:type="character" w:styleId="Style17">
    <w:name w:val="!Главы документа Знак Знак"/>
    <w:qFormat/>
    <w:rPr>
      <w:rFonts w:ascii="Arial" w:hAnsi="Arial" w:cs="Arial"/>
      <w:b/>
      <w:bCs/>
      <w:sz w:val="26"/>
      <w:szCs w:val="26"/>
    </w:rPr>
  </w:style>
  <w:style w:type="character" w:styleId="Style18">
    <w:name w:val="!Разделы документа Знак Знак"/>
    <w:qFormat/>
    <w:rPr>
      <w:rFonts w:ascii="Arial" w:hAnsi="Arial" w:cs="Arial"/>
      <w:b/>
      <w:bCs/>
      <w:sz w:val="28"/>
      <w:szCs w:val="28"/>
    </w:rPr>
  </w:style>
  <w:style w:type="character" w:styleId="Style19">
    <w:name w:val="!Части документа Знак Знак"/>
    <w:qFormat/>
    <w:rPr>
      <w:rFonts w:ascii="Arial" w:hAnsi="Arial" w:cs="Arial"/>
      <w:b/>
      <w:bCs/>
      <w:kern w:val="2"/>
      <w:sz w:val="32"/>
      <w:szCs w:val="32"/>
    </w:rPr>
  </w:style>
  <w:style w:type="character" w:styleId="BookTitle">
    <w:name w:val="Book Title"/>
    <w:basedOn w:val="DefaultParagraphFont"/>
    <w:qFormat/>
    <w:rPr>
      <w:rFonts w:ascii="Cambria" w:hAnsi="Cambria" w:cs="Cambria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qFormat/>
    <w:rPr>
      <w:b/>
      <w:bCs/>
      <w:sz w:val="24"/>
      <w:szCs w:val="24"/>
      <w:u w:val="single"/>
    </w:rPr>
  </w:style>
  <w:style w:type="character" w:styleId="SubtleReference">
    <w:name w:val="Subtle Reference"/>
    <w:basedOn w:val="DefaultParagraphFont"/>
    <w:qFormat/>
    <w:rPr>
      <w:sz w:val="24"/>
      <w:szCs w:val="24"/>
      <w:u w:val="single"/>
    </w:rPr>
  </w:style>
  <w:style w:type="character" w:styleId="IntenseEmphasis">
    <w:name w:val="Intense Emphasis"/>
    <w:basedOn w:val="DefaultParagraphFont"/>
    <w:qFormat/>
    <w:rPr>
      <w:b/>
      <w:bCs/>
      <w:i/>
      <w:iCs/>
      <w:sz w:val="24"/>
      <w:szCs w:val="24"/>
      <w:u w:val="single"/>
    </w:rPr>
  </w:style>
  <w:style w:type="character" w:styleId="SubtleEmphasis">
    <w:name w:val="Subtle Emphasis"/>
    <w:basedOn w:val="DefaultParagraphFont"/>
    <w:qFormat/>
    <w:rPr>
      <w:i/>
      <w:iCs/>
      <w:color w:val="auto"/>
    </w:rPr>
  </w:style>
  <w:style w:type="character" w:styleId="Style20">
    <w:name w:val="Выделенная цитата Знак"/>
    <w:qFormat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2">
    <w:name w:val="Цитата 2 Знак"/>
    <w:qFormat/>
    <w:rPr>
      <w:rFonts w:ascii="Calibri" w:hAnsi="Calibri" w:cs="Calibri"/>
      <w:i/>
      <w:iCs/>
      <w:sz w:val="24"/>
      <w:szCs w:val="24"/>
      <w:lang w:val="en-US"/>
    </w:rPr>
  </w:style>
  <w:style w:type="character" w:styleId="Emphasis">
    <w:name w:val="Emphasis"/>
    <w:basedOn w:val="DefaultParagraphFont"/>
    <w:qFormat/>
    <w:rPr>
      <w:rFonts w:ascii="Calibri" w:hAnsi="Calibri" w:cs="Calibri"/>
      <w:b/>
      <w:bCs/>
      <w:i/>
      <w:iCs/>
    </w:rPr>
  </w:style>
  <w:style w:type="character" w:styleId="Style21">
    <w:name w:val="Выделение жирным"/>
    <w:qFormat/>
    <w:rPr>
      <w:b/>
      <w:bCs/>
    </w:rPr>
  </w:style>
  <w:style w:type="character" w:styleId="8">
    <w:name w:val="Знак Знак8"/>
    <w:qFormat/>
    <w:rPr>
      <w:b/>
      <w:bCs/>
      <w:sz w:val="28"/>
      <w:szCs w:val="28"/>
    </w:rPr>
  </w:style>
  <w:style w:type="character" w:styleId="112">
    <w:name w:val="Знак Знак11"/>
    <w:qFormat/>
    <w:rPr>
      <w:rFonts w:ascii="Cambria" w:hAnsi="Cambria" w:cs="Cambria"/>
      <w:b/>
      <w:bCs/>
      <w:kern w:val="2"/>
      <w:sz w:val="32"/>
      <w:szCs w:val="32"/>
    </w:rPr>
  </w:style>
  <w:style w:type="character" w:styleId="Style22">
    <w:name w:val="Название Знак"/>
    <w:qFormat/>
    <w:rPr>
      <w:rFonts w:ascii="Times New Roman" w:hAnsi="Times New Roman" w:cs="Times New Roman"/>
      <w:b/>
      <w:bCs/>
      <w:sz w:val="20"/>
      <w:szCs w:val="20"/>
    </w:rPr>
  </w:style>
  <w:style w:type="character" w:styleId="Style23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styleId="21">
    <w:name w:val="Основной текст 2 Знак"/>
    <w:qFormat/>
    <w:rPr>
      <w:rFonts w:ascii="Times New Roman" w:hAnsi="Times New Roman" w:cs="Times New Roman"/>
      <w:sz w:val="20"/>
      <w:szCs w:val="20"/>
    </w:rPr>
  </w:style>
  <w:style w:type="character" w:styleId="6">
    <w:name w:val="Заголовок 6 Знак"/>
    <w:qFormat/>
    <w:rPr>
      <w:rFonts w:ascii="Calibri" w:hAnsi="Calibri" w:cs="Calibri"/>
      <w:b/>
      <w:bCs/>
      <w:lang w:val="en-US"/>
    </w:rPr>
  </w:style>
  <w:style w:type="character" w:styleId="5">
    <w:name w:val="Заголовок 5 Знак"/>
    <w:qFormat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styleId="4">
    <w:name w:val="Заголовок 4 Знак"/>
    <w:qFormat/>
    <w:rPr>
      <w:rFonts w:ascii="Times New Roman" w:hAnsi="Times New Roman" w:cs="Times New Roman"/>
      <w:b/>
      <w:bCs/>
      <w:sz w:val="20"/>
      <w:szCs w:val="20"/>
    </w:rPr>
  </w:style>
  <w:style w:type="character" w:styleId="3">
    <w:name w:val="Заголовок 3 Знак"/>
    <w:qFormat/>
    <w:rPr>
      <w:rFonts w:ascii="Times New Roman" w:hAnsi="Times New Roman" w:cs="Times New Roman"/>
      <w:b/>
      <w:bCs/>
      <w:sz w:val="20"/>
      <w:szCs w:val="20"/>
    </w:rPr>
  </w:style>
  <w:style w:type="character" w:styleId="22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13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styleId="14">
    <w:name w:val="Основной шрифт абзаца1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>
      <w:rFonts w:ascii="Symbol" w:hAnsi="Symbol" w:cs="Symbol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>
      <w:rFonts w:ascii="Symbol" w:hAnsi="Symbol" w:cs="Symbol"/>
      <w:color w:val="000000"/>
      <w:sz w:val="24"/>
      <w:szCs w:val="24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0z1">
    <w:name w:val="WW8Num30z1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6z1">
    <w:name w:val="WW8Num26z1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5z1">
    <w:name w:val="WW8Num15z1"/>
    <w:qFormat/>
    <w:rPr/>
  </w:style>
  <w:style w:type="character" w:styleId="WW8Num14z1">
    <w:name w:val="WW8Num14z1"/>
    <w:qFormat/>
    <w:rPr/>
  </w:style>
  <w:style w:type="character" w:styleId="WW8Num13z1">
    <w:name w:val="WW8Num13z1"/>
    <w:qFormat/>
    <w:rPr/>
  </w:style>
  <w:style w:type="character" w:styleId="WW8Num12z1">
    <w:name w:val="WW8Num12z1"/>
    <w:qFormat/>
    <w:rPr/>
  </w:style>
  <w:style w:type="character" w:styleId="WW8Num11z1">
    <w:name w:val="WW8Num11z1"/>
    <w:qFormat/>
    <w:rPr/>
  </w:style>
  <w:style w:type="character" w:styleId="WW8Num10z1">
    <w:name w:val="WW8Num10z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/>
  </w:style>
  <w:style w:type="character" w:styleId="WW8Num36z0">
    <w:name w:val="WW8Num36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35z0">
    <w:name w:val="WW8Num35z0"/>
    <w:qFormat/>
    <w:rPr>
      <w:rFonts w:ascii="Liberation Serif;Times New Roma" w:hAnsi="Liberation Serif;Times New Roma" w:cs="Liberation Serif;Times New Roma"/>
    </w:rPr>
  </w:style>
  <w:style w:type="character" w:styleId="WW8Num31z1">
    <w:name w:val="WW8Num31z1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25z1">
    <w:name w:val="WW8Num25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0">
    <w:name w:val="WW8Num32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31z0">
    <w:name w:val="WW8Num31z0"/>
    <w:qFormat/>
    <w:rPr>
      <w:rFonts w:ascii="Liberation Serif;Times New Roma" w:hAnsi="Liberation Serif;Times New Roma" w:cs="Liberation Serif;Times New Roma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27z1">
    <w:name w:val="WW8Num27z1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0">
    <w:name w:val="WW8Num27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26z0">
    <w:name w:val="WW8Num26z0"/>
    <w:qFormat/>
    <w:rPr>
      <w:rFonts w:ascii="Liberation Serif;Times New Roma" w:hAnsi="Liberation Serif;Times New Roma" w:cs="Liberation Serif;Times New Roma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auto"/>
      <w:spacing w:val="0"/>
      <w:sz w:val="24"/>
      <w:szCs w:val="24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19z0">
    <w:name w:val="WW8Num19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18z0">
    <w:name w:val="WW8Num18z0"/>
    <w:qFormat/>
    <w:rPr>
      <w:rFonts w:ascii="Liberation Serif;Times New Roma" w:hAnsi="Liberation Serif;Times New Roma" w:cs="Liberation Serif;Times New Roma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16z0">
    <w:name w:val="WW8Num16z0"/>
    <w:qFormat/>
    <w:rPr>
      <w:rFonts w:ascii="Liberation Serif;Times New Roma" w:hAnsi="Liberation Serif;Times New Roma" w:cs="Liberation Serif;Times New Roma"/>
    </w:rPr>
  </w:style>
  <w:style w:type="character" w:styleId="WW8Num15z0">
    <w:name w:val="WW8Num15z0"/>
    <w:qFormat/>
    <w:rPr>
      <w:rFonts w:ascii="Liberation Serif;Times New Roma" w:hAnsi="Liberation Serif;Times New Roma" w:cs="Liberation Serif;Times New Roma"/>
    </w:rPr>
  </w:style>
  <w:style w:type="character" w:styleId="WW8Num14z0">
    <w:name w:val="WW8Num14z0"/>
    <w:qFormat/>
    <w:rPr>
      <w:rFonts w:ascii="Liberation Serif;Times New Roma" w:hAnsi="Liberation Serif;Times New Roma" w:cs="Liberation Serif;Times New Roma"/>
    </w:rPr>
  </w:style>
  <w:style w:type="character" w:styleId="WW8Num13z0">
    <w:name w:val="WW8Num13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12z0">
    <w:name w:val="WW8Num12z0"/>
    <w:qFormat/>
    <w:rPr>
      <w:rFonts w:ascii="Liberation Serif;Times New Roma" w:hAnsi="Liberation Serif;Times New Roma" w:cs="Liberation Serif;Times New Roma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0">
    <w:name w:val="WW8Num11z0"/>
    <w:qFormat/>
    <w:rPr>
      <w:rFonts w:ascii="Liberation Serif;Times New Roma" w:hAnsi="Liberation Serif;Times New Roma" w:cs="Liberation Serif;Times New Roma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0">
    <w:name w:val="WW8Num10z0"/>
    <w:qFormat/>
    <w:rPr>
      <w:rFonts w:ascii="Liberation Serif;Times New Roma" w:hAnsi="Liberation Serif;Times New Roma" w:cs="Liberation Serif;Times New Roma"/>
    </w:rPr>
  </w:style>
  <w:style w:type="character" w:styleId="WW8Num9z0">
    <w:name w:val="WW8Num9z0"/>
    <w:qFormat/>
    <w:rPr>
      <w:rFonts w:ascii="Liberation Serif;Times New Roma" w:hAnsi="Liberation Serif;Times New Roma" w:cs="Liberation Serif;Times New Roma"/>
    </w:rPr>
  </w:style>
  <w:style w:type="character" w:styleId="WW8Num8z0">
    <w:name w:val="WW8Num8z0"/>
    <w:qFormat/>
    <w:rPr>
      <w:rFonts w:ascii="Liberation Serif;Times New Roma" w:hAnsi="Liberation Serif;Times New Roma" w:cs="Liberation Serif;Times New Roma"/>
    </w:rPr>
  </w:style>
  <w:style w:type="character" w:styleId="WW8Num7z0">
    <w:name w:val="WW8Num7z0"/>
    <w:qFormat/>
    <w:rPr>
      <w:rFonts w:ascii="Liberation Serif;Times New Roma" w:hAnsi="Liberation Serif;Times New Roma" w:cs="Liberation Serif;Times New Roma"/>
    </w:rPr>
  </w:style>
  <w:style w:type="character" w:styleId="WW8Num6z0">
    <w:name w:val="WW8Num6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5z0">
    <w:name w:val="WW8Num5z0"/>
    <w:qFormat/>
    <w:rPr>
      <w:rFonts w:ascii="Liberation Serif;Times New Roma" w:hAnsi="Liberation Serif;Times New Roma" w:cs="Liberation Serif;Times New Roma"/>
      <w:sz w:val="24"/>
      <w:szCs w:val="24"/>
    </w:rPr>
  </w:style>
  <w:style w:type="character" w:styleId="WW8Num4z0">
    <w:name w:val="WW8Num4z0"/>
    <w:qFormat/>
    <w:rPr>
      <w:rFonts w:ascii="Liberation Serif;Times New Roma" w:hAnsi="Liberation Serif;Times New Roma" w:cs="Liberation Serif;Times New Roma"/>
    </w:rPr>
  </w:style>
  <w:style w:type="character" w:styleId="WW8Num3z0">
    <w:name w:val="WW8Num3z0"/>
    <w:qFormat/>
    <w:rPr>
      <w:rFonts w:ascii="Liberation Serif;Times New Roma" w:hAnsi="Liberation Serif;Times New Roma" w:cs="Liberation Serif;Times New Roma"/>
    </w:rPr>
  </w:style>
  <w:style w:type="character" w:styleId="WW8Num2z0">
    <w:name w:val="WW8Num2z0"/>
    <w:qFormat/>
    <w:rPr>
      <w:rFonts w:ascii="Liberation Serif;Times New Roma" w:hAnsi="Liberation Serif;Times New Roma" w:cs="Liberation Serif;Times New Roma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DefaultParagraphFont">
    <w:name w:val="Default Paragraph Font"/>
    <w:qFormat/>
    <w:rPr/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styleId="NumberAndDate">
    <w:name w:val="NumberAndDate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color w:val="auto"/>
      <w:kern w:val="2"/>
      <w:sz w:val="24"/>
      <w:szCs w:val="24"/>
      <w:lang w:val="ru-RU" w:eastAsia="zh-CN" w:bidi="ar-SA"/>
    </w:rPr>
  </w:style>
  <w:style w:type="paragraph" w:styleId="Table">
    <w:name w:val="Table!"/>
    <w:next w:val="Table1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zh-CN" w:bidi="ar-SA"/>
    </w:rPr>
  </w:style>
  <w:style w:type="paragraph" w:styleId="Table1">
    <w:name w:val="Table!Таблица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2"/>
      <w:sz w:val="24"/>
      <w:szCs w:val="24"/>
      <w:lang w:val="ru-RU" w:eastAsia="zh-CN" w:bidi="ar-SA"/>
    </w:rPr>
  </w:style>
  <w:style w:type="paragraph" w:styleId="Application">
    <w:name w:val="Application!Приложение"/>
    <w:qFormat/>
    <w:pPr>
      <w:widowControl/>
      <w:suppressAutoHyphens w:val="true"/>
      <w:bidi w:val="0"/>
      <w:spacing w:before="120" w:after="120"/>
      <w:jc w:val="end"/>
    </w:pPr>
    <w:rPr>
      <w:rFonts w:ascii="Arial" w:hAnsi="Arial" w:eastAsia="Times New Roman" w:cs="Arial"/>
      <w:b/>
      <w:bCs/>
      <w:color w:val="auto"/>
      <w:kern w:val="2"/>
      <w:sz w:val="32"/>
      <w:szCs w:val="32"/>
      <w:lang w:val="ru-RU" w:eastAsia="zh-CN" w:bidi="ar-SA"/>
    </w:rPr>
  </w:style>
  <w:style w:type="paragraph" w:styleId="Title">
    <w:name w:val="Title!Название НПА"/>
    <w:basedOn w:val="Normal"/>
    <w:qFormat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Footer1">
    <w:name w:val="Footer1"/>
    <w:basedOn w:val="Normal"/>
    <w:qFormat/>
    <w:pPr>
      <w:tabs>
        <w:tab w:val="clear" w:pos="709"/>
        <w:tab w:val="center" w:pos="4677" w:leader="none"/>
        <w:tab w:val="right" w:pos="9355" w:leader="none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styleId="Header1">
    <w:name w:val="Header1"/>
    <w:basedOn w:val="Normal"/>
    <w:qFormat/>
    <w:pPr>
      <w:tabs>
        <w:tab w:val="clear" w:pos="709"/>
        <w:tab w:val="center" w:pos="4677" w:leader="none"/>
        <w:tab w:val="right" w:pos="9355" w:leader="none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styleId="Style28">
    <w:name w:val="Колонтитул"/>
    <w:basedOn w:val="Normal"/>
    <w:qFormat/>
    <w:pPr/>
    <w:rPr/>
  </w:style>
  <w:style w:type="paragraph" w:styleId="15">
    <w:name w:val="Текст примечания1"/>
    <w:basedOn w:val="Normal"/>
    <w:qFormat/>
    <w:pPr>
      <w:ind w:firstLine="567"/>
      <w:jc w:val="both"/>
    </w:pPr>
    <w:rPr>
      <w:rFonts w:ascii="Courier" w:hAnsi="Courier" w:eastAsia="DejaVu Sans" w:cs="Courier"/>
      <w:sz w:val="22"/>
      <w:szCs w:val="22"/>
      <w:lang w:val="en-US"/>
    </w:rPr>
  </w:style>
  <w:style w:type="paragraph" w:styleId="P14">
    <w:name w:val="p14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Heading11"/>
    <w:next w:val="Normal"/>
    <w:qFormat/>
    <w:pPr>
      <w:numPr>
        <w:ilvl w:val="0"/>
        <w:numId w:val="0"/>
      </w:numPr>
      <w:outlineLvl w:val="9"/>
    </w:pPr>
    <w:rPr>
      <w:lang w:val="en-US"/>
    </w:rPr>
  </w:style>
  <w:style w:type="paragraph" w:styleId="IntenseQuote">
    <w:name w:val="Intense Quote"/>
    <w:basedOn w:val="Normal"/>
    <w:next w:val="Normal"/>
    <w:qFormat/>
    <w:pPr>
      <w:ind w:start="720" w:end="720"/>
    </w:pPr>
    <w:rPr>
      <w:rFonts w:ascii="Calibri" w:hAnsi="Calibri" w:eastAsia="DejaVu Sans" w:cs="Calibri"/>
      <w:b/>
      <w:bCs/>
      <w:i/>
      <w:iCs/>
      <w:sz w:val="24"/>
      <w:szCs w:val="24"/>
      <w:lang w:val="en-US"/>
    </w:rPr>
  </w:style>
  <w:style w:type="paragraph" w:styleId="Quote">
    <w:name w:val="Quote"/>
    <w:basedOn w:val="Normal"/>
    <w:next w:val="Normal"/>
    <w:qFormat/>
    <w:pPr/>
    <w:rPr>
      <w:rFonts w:ascii="Calibri" w:hAnsi="Calibri" w:eastAsia="DejaVu Sans" w:cs="Calibri"/>
      <w:i/>
      <w:iCs/>
      <w:sz w:val="24"/>
      <w:szCs w:val="24"/>
      <w:lang w:val="en-US"/>
    </w:rPr>
  </w:style>
  <w:style w:type="paragraph" w:styleId="NoSpacing">
    <w:name w:val="No Spacing"/>
    <w:basedOn w:val="Normal"/>
    <w:qFormat/>
    <w:pPr/>
    <w:rPr>
      <w:rFonts w:ascii="Calibri" w:hAnsi="Calibri" w:cs="Calibri"/>
      <w:sz w:val="24"/>
      <w:szCs w:val="24"/>
      <w:lang w:val="en-US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qFormat/>
    <w:pPr>
      <w:spacing w:lineRule="auto" w:line="276" w:before="0" w:after="200"/>
      <w:ind w:start="720"/>
    </w:pPr>
    <w:rPr>
      <w:rFonts w:ascii="Calibri" w:hAnsi="Calibri" w:cs="Calibri"/>
      <w:sz w:val="22"/>
      <w:szCs w:val="22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11">
    <w:name w:val="Основной текст 21"/>
    <w:basedOn w:val="Normal"/>
    <w:qFormat/>
    <w:pPr/>
    <w:rPr>
      <w:sz w:val="28"/>
      <w:szCs w:val="28"/>
    </w:rPr>
  </w:style>
  <w:style w:type="paragraph" w:styleId="16">
    <w:name w:val="Указатель1"/>
    <w:basedOn w:val="Normal"/>
    <w:qFormat/>
    <w:pPr>
      <w:suppressLineNumbers/>
    </w:pPr>
    <w:rPr/>
  </w:style>
  <w:style w:type="paragraph" w:styleId="Caption2">
    <w:name w:val="caption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Index1">
    <w:name w:val="index 1"/>
    <w:basedOn w:val="Normal"/>
    <w:next w:val="Normal"/>
    <w:qFormat/>
    <w:pPr>
      <w:ind w:hanging="200" w:start="20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Heading91">
    <w:name w:val="Heading 91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lang w:val="en-US"/>
    </w:rPr>
  </w:style>
  <w:style w:type="paragraph" w:styleId="Heading81">
    <w:name w:val="Heading 81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styleId="Heading71">
    <w:name w:val="Heading 71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styleId="Heading61">
    <w:name w:val="Heading 61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Calibri" w:hAnsi="Calibri" w:eastAsia="DejaVu Sans" w:cs="Calibri"/>
      <w:b/>
      <w:bCs/>
      <w:lang w:val="en-US"/>
    </w:rPr>
  </w:style>
  <w:style w:type="paragraph" w:styleId="Heading51">
    <w:name w:val="Heading 51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Calibri" w:hAnsi="Calibri" w:eastAsia="DejaVu Sans" w:cs="Calibri"/>
      <w:b/>
      <w:bCs/>
      <w:i/>
      <w:iCs/>
      <w:sz w:val="26"/>
      <w:szCs w:val="26"/>
      <w:lang w:val="en-US"/>
    </w:rPr>
  </w:style>
  <w:style w:type="paragraph" w:styleId="Heading41">
    <w:name w:val="Heading 41"/>
    <w:basedOn w:val="Normal"/>
    <w:next w:val="Normal"/>
    <w:qFormat/>
    <w:pPr>
      <w:keepNext w:val="true"/>
      <w:numPr>
        <w:ilvl w:val="3"/>
        <w:numId w:val="2"/>
      </w:numPr>
      <w:jc w:val="center"/>
      <w:outlineLvl w:val="3"/>
    </w:pPr>
    <w:rPr>
      <w:b/>
      <w:bCs/>
      <w:sz w:val="28"/>
      <w:szCs w:val="28"/>
    </w:rPr>
  </w:style>
  <w:style w:type="paragraph" w:styleId="Heading31">
    <w:name w:val="Heading 31"/>
    <w:basedOn w:val="Normal"/>
    <w:next w:val="Normal"/>
    <w:qFormat/>
    <w:pPr>
      <w:keepNext w:val="true"/>
      <w:numPr>
        <w:ilvl w:val="2"/>
        <w:numId w:val="2"/>
      </w:numPr>
      <w:jc w:val="center"/>
      <w:outlineLvl w:val="2"/>
    </w:pPr>
    <w:rPr>
      <w:b/>
      <w:bCs/>
      <w:sz w:val="32"/>
      <w:szCs w:val="32"/>
    </w:rPr>
  </w:style>
  <w:style w:type="paragraph" w:styleId="Heading21">
    <w:name w:val="Heading 21"/>
    <w:basedOn w:val="Normal"/>
    <w:next w:val="Normal"/>
    <w:qFormat/>
    <w:pPr>
      <w:keepNext w:val="true"/>
      <w:numPr>
        <w:ilvl w:val="1"/>
        <w:numId w:val="2"/>
      </w:numPr>
      <w:spacing w:before="240" w:after="60"/>
      <w:outlineLvl w:val="1"/>
    </w:pPr>
    <w:rPr>
      <w:rFonts w:ascii="Cambria" w:hAnsi="Cambria" w:eastAsia="DejaVu Sans" w:cs="Cambria"/>
      <w:b/>
      <w:bCs/>
      <w:i/>
      <w:iCs/>
      <w:sz w:val="28"/>
      <w:szCs w:val="28"/>
      <w:lang w:val="en-US"/>
    </w:rPr>
  </w:style>
  <w:style w:type="paragraph" w:styleId="Heading11">
    <w:name w:val="Heading 11"/>
    <w:basedOn w:val="Normal"/>
    <w:next w:val="Normal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2024-08-07T10:53:51Z</dcterms:created>
  <dc:creator/>
  <dc:description/>
  <dc:language>ru-RU</dc:language>
  <cp:lastModifiedBy/>
  <dcterms:modified xsi:type="dcterms:W3CDTF">2024-08-07T10:54:11Z</dcterms:modified>
  <cp:revision>1</cp:revision>
  <dc:subject/>
  <dc:title/>
</cp:coreProperties>
</file>