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11" w:rsidRPr="00C02DBB" w:rsidRDefault="00D32CC9" w:rsidP="00D32CC9">
      <w:pPr>
        <w:framePr w:hSpace="180" w:wrap="around" w:vAnchor="text" w:hAnchor="margin" w:y="124"/>
        <w:snapToGrid w:val="0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АДМИНИСТРАЦИЯ ШУК</w:t>
      </w:r>
      <w:r w:rsidR="003E6C05" w:rsidRPr="00C02DBB">
        <w:rPr>
          <w:rFonts w:ascii="Arial" w:hAnsi="Arial" w:cs="Arial"/>
          <w:b/>
        </w:rPr>
        <w:t xml:space="preserve">АВСКОГО </w:t>
      </w:r>
      <w:r w:rsidRPr="00C02DBB">
        <w:rPr>
          <w:rFonts w:ascii="Arial" w:hAnsi="Arial" w:cs="Arial"/>
          <w:b/>
        </w:rPr>
        <w:t xml:space="preserve">СЕЛЬСКОГО ПОСЕЛЕНИЯ </w:t>
      </w:r>
      <w:r w:rsidR="003838A9" w:rsidRPr="00C02DBB">
        <w:rPr>
          <w:rFonts w:ascii="Arial" w:hAnsi="Arial" w:cs="Arial"/>
          <w:b/>
        </w:rPr>
        <w:t xml:space="preserve">                         </w:t>
      </w:r>
      <w:r w:rsidRPr="00C02DBB">
        <w:rPr>
          <w:rFonts w:ascii="Arial" w:hAnsi="Arial" w:cs="Arial"/>
          <w:b/>
        </w:rPr>
        <w:t xml:space="preserve">ВЕРХНЕХАВСКОГО </w:t>
      </w:r>
      <w:r w:rsidR="00481811" w:rsidRPr="00C02DBB">
        <w:rPr>
          <w:rFonts w:ascii="Arial" w:hAnsi="Arial" w:cs="Arial"/>
          <w:b/>
        </w:rPr>
        <w:t>МУНИЦИПАЛЬНОГО</w:t>
      </w:r>
      <w:r w:rsidRPr="00C02DBB">
        <w:rPr>
          <w:rFonts w:ascii="Arial" w:hAnsi="Arial" w:cs="Arial"/>
          <w:b/>
        </w:rPr>
        <w:t xml:space="preserve"> </w:t>
      </w:r>
      <w:r w:rsidR="00481811" w:rsidRPr="00C02DBB">
        <w:rPr>
          <w:rFonts w:ascii="Arial" w:hAnsi="Arial" w:cs="Arial"/>
          <w:b/>
        </w:rPr>
        <w:t>РАЙОНА</w:t>
      </w:r>
      <w:r w:rsidRPr="00C02DBB">
        <w:rPr>
          <w:rFonts w:ascii="Arial" w:hAnsi="Arial" w:cs="Arial"/>
          <w:b/>
        </w:rPr>
        <w:t xml:space="preserve">                   </w:t>
      </w:r>
      <w:r w:rsidR="003838A9" w:rsidRPr="00C02DBB">
        <w:rPr>
          <w:rFonts w:ascii="Arial" w:hAnsi="Arial" w:cs="Arial"/>
          <w:b/>
        </w:rPr>
        <w:t xml:space="preserve">                       </w:t>
      </w:r>
      <w:r w:rsidRPr="00C02DBB">
        <w:rPr>
          <w:rFonts w:ascii="Arial" w:hAnsi="Arial" w:cs="Arial"/>
          <w:b/>
        </w:rPr>
        <w:t xml:space="preserve">  </w:t>
      </w:r>
      <w:r w:rsidR="00481811" w:rsidRPr="00C02DBB">
        <w:rPr>
          <w:rFonts w:ascii="Arial" w:hAnsi="Arial" w:cs="Arial"/>
          <w:b/>
        </w:rPr>
        <w:t xml:space="preserve"> ВОРОНЕЖСКОЙ ОБЛАСТИ</w:t>
      </w:r>
    </w:p>
    <w:p w:rsidR="00263FFC" w:rsidRPr="00C02DBB" w:rsidRDefault="00263FFC" w:rsidP="00263FFC">
      <w:pPr>
        <w:rPr>
          <w:rFonts w:ascii="Arial" w:hAnsi="Arial" w:cs="Arial"/>
        </w:rPr>
      </w:pPr>
    </w:p>
    <w:p w:rsidR="00481811" w:rsidRPr="00C02DBB" w:rsidRDefault="00481811" w:rsidP="00263FFC">
      <w:pPr>
        <w:snapToGrid w:val="0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ПОСТАНОВЛЕНИЕ</w:t>
      </w:r>
    </w:p>
    <w:p w:rsidR="00263FFC" w:rsidRPr="00C02DBB" w:rsidRDefault="00263FFC" w:rsidP="00263FFC">
      <w:pPr>
        <w:jc w:val="center"/>
        <w:rPr>
          <w:rFonts w:ascii="Arial" w:hAnsi="Arial" w:cs="Arial"/>
        </w:rPr>
      </w:pPr>
    </w:p>
    <w:p w:rsidR="001C4A4F" w:rsidRDefault="003838A9" w:rsidP="001C4A4F">
      <w:pPr>
        <w:snapToGrid w:val="0"/>
        <w:rPr>
          <w:rFonts w:ascii="Arial" w:hAnsi="Arial" w:cs="Arial"/>
        </w:rPr>
      </w:pPr>
      <w:r w:rsidRPr="00C02DBB">
        <w:rPr>
          <w:rFonts w:ascii="Arial" w:hAnsi="Arial" w:cs="Arial"/>
        </w:rPr>
        <w:t>о</w:t>
      </w:r>
      <w:r w:rsidR="00EE2E7E" w:rsidRPr="00C02DBB">
        <w:rPr>
          <w:rFonts w:ascii="Arial" w:hAnsi="Arial" w:cs="Arial"/>
        </w:rPr>
        <w:t>т  «25</w:t>
      </w:r>
      <w:r w:rsidRPr="00C02DBB">
        <w:rPr>
          <w:rFonts w:ascii="Arial" w:hAnsi="Arial" w:cs="Arial"/>
        </w:rPr>
        <w:t xml:space="preserve">» </w:t>
      </w:r>
      <w:r w:rsidR="000D0FB2" w:rsidRPr="00C02DBB">
        <w:rPr>
          <w:rFonts w:ascii="Arial" w:hAnsi="Arial" w:cs="Arial"/>
        </w:rPr>
        <w:t>декабря</w:t>
      </w:r>
      <w:r w:rsidRPr="00C02DBB">
        <w:rPr>
          <w:rFonts w:ascii="Arial" w:hAnsi="Arial" w:cs="Arial"/>
        </w:rPr>
        <w:t xml:space="preserve"> </w:t>
      </w:r>
      <w:r w:rsidR="00481811" w:rsidRPr="00C02DBB">
        <w:rPr>
          <w:rFonts w:ascii="Arial" w:hAnsi="Arial" w:cs="Arial"/>
        </w:rPr>
        <w:t>20</w:t>
      </w:r>
      <w:r w:rsidR="00EE2E7E" w:rsidRPr="00C02DBB">
        <w:rPr>
          <w:rFonts w:ascii="Arial" w:hAnsi="Arial" w:cs="Arial"/>
        </w:rPr>
        <w:t>23</w:t>
      </w:r>
      <w:r w:rsidR="00D32CC9" w:rsidRPr="00C02DBB">
        <w:rPr>
          <w:rFonts w:ascii="Arial" w:hAnsi="Arial" w:cs="Arial"/>
        </w:rPr>
        <w:t xml:space="preserve"> </w:t>
      </w:r>
      <w:r w:rsidR="00C11563" w:rsidRPr="00C02DBB">
        <w:rPr>
          <w:rFonts w:ascii="Arial" w:hAnsi="Arial" w:cs="Arial"/>
        </w:rPr>
        <w:t>года</w:t>
      </w:r>
      <w:r w:rsidR="00481811" w:rsidRPr="00C02DBB">
        <w:rPr>
          <w:rFonts w:ascii="Arial" w:hAnsi="Arial" w:cs="Arial"/>
        </w:rPr>
        <w:t xml:space="preserve"> </w:t>
      </w:r>
      <w:r w:rsidR="00D32CC9" w:rsidRPr="00C02DBB">
        <w:rPr>
          <w:rFonts w:ascii="Arial" w:hAnsi="Arial" w:cs="Arial"/>
        </w:rPr>
        <w:t xml:space="preserve"> </w:t>
      </w:r>
      <w:r w:rsidRPr="00CC553B">
        <w:rPr>
          <w:rFonts w:ascii="Arial" w:hAnsi="Arial" w:cs="Arial"/>
        </w:rPr>
        <w:t xml:space="preserve">№ </w:t>
      </w:r>
      <w:r w:rsidR="00CC553B" w:rsidRPr="00CC553B">
        <w:rPr>
          <w:rFonts w:ascii="Arial" w:hAnsi="Arial" w:cs="Arial"/>
        </w:rPr>
        <w:t>8</w:t>
      </w:r>
      <w:r w:rsidR="001C4A4F">
        <w:rPr>
          <w:rFonts w:ascii="Arial" w:hAnsi="Arial" w:cs="Arial"/>
        </w:rPr>
        <w:t>0</w:t>
      </w:r>
    </w:p>
    <w:p w:rsidR="00481811" w:rsidRPr="00C02DBB" w:rsidRDefault="00D32CC9" w:rsidP="001C4A4F">
      <w:pPr>
        <w:snapToGrid w:val="0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с. </w:t>
      </w:r>
      <w:proofErr w:type="spellStart"/>
      <w:r w:rsidRPr="00C02DBB">
        <w:rPr>
          <w:rFonts w:ascii="Arial" w:hAnsi="Arial" w:cs="Arial"/>
        </w:rPr>
        <w:t>Шукавк</w:t>
      </w:r>
      <w:r w:rsidR="00481811" w:rsidRPr="00C02DBB">
        <w:rPr>
          <w:rFonts w:ascii="Arial" w:hAnsi="Arial" w:cs="Arial"/>
        </w:rPr>
        <w:t>а</w:t>
      </w:r>
      <w:proofErr w:type="spellEnd"/>
    </w:p>
    <w:p w:rsidR="00263FFC" w:rsidRPr="00C02DBB" w:rsidRDefault="00263FFC" w:rsidP="00263FFC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968"/>
      </w:tblGrid>
      <w:tr w:rsidR="00F12DBF" w:rsidRPr="00C02DBB" w:rsidTr="00F12DBF">
        <w:tc>
          <w:tcPr>
            <w:tcW w:w="4968" w:type="dxa"/>
            <w:shd w:val="clear" w:color="auto" w:fill="auto"/>
          </w:tcPr>
          <w:p w:rsidR="00F12DBF" w:rsidRPr="00C02DBB" w:rsidRDefault="00F12DBF" w:rsidP="008C51E1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ascii="Arial" w:eastAsia="Cambria" w:hAnsi="Arial" w:cs="Arial"/>
                <w:color w:val="000000"/>
              </w:rPr>
            </w:pPr>
            <w:r w:rsidRPr="00C02DBB">
              <w:rPr>
                <w:rFonts w:ascii="Arial" w:hAnsi="Arial" w:cs="Arial"/>
              </w:rPr>
              <w:t>О внесении изменений в постановление администрации</w:t>
            </w:r>
            <w:r w:rsidR="003838A9" w:rsidRPr="00C02DBB">
              <w:rPr>
                <w:rFonts w:ascii="Arial" w:hAnsi="Arial" w:cs="Arial"/>
              </w:rPr>
              <w:t xml:space="preserve"> </w:t>
            </w:r>
            <w:proofErr w:type="spellStart"/>
            <w:r w:rsidR="003838A9" w:rsidRPr="00C02DBB">
              <w:rPr>
                <w:rFonts w:ascii="Arial" w:hAnsi="Arial" w:cs="Arial"/>
              </w:rPr>
              <w:t>Шукавского</w:t>
            </w:r>
            <w:proofErr w:type="spellEnd"/>
            <w:r w:rsidR="003838A9" w:rsidRPr="00C02D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02DBB">
              <w:rPr>
                <w:rFonts w:ascii="Arial" w:hAnsi="Arial" w:cs="Arial"/>
              </w:rPr>
              <w:t>Верхнехавского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муни</w:t>
            </w:r>
            <w:r w:rsidR="003838A9" w:rsidRPr="00C02DBB">
              <w:rPr>
                <w:rFonts w:ascii="Arial" w:hAnsi="Arial" w:cs="Arial"/>
              </w:rPr>
              <w:t xml:space="preserve">ципального района  от </w:t>
            </w:r>
            <w:r w:rsidR="00EA12FA" w:rsidRPr="00C02DBB">
              <w:rPr>
                <w:rFonts w:ascii="Arial" w:hAnsi="Arial" w:cs="Arial"/>
              </w:rPr>
              <w:t>09</w:t>
            </w:r>
            <w:r w:rsidRPr="00C02DBB">
              <w:rPr>
                <w:rFonts w:ascii="Arial" w:hAnsi="Arial" w:cs="Arial"/>
              </w:rPr>
              <w:t>.</w:t>
            </w:r>
            <w:r w:rsidR="00EA12FA" w:rsidRPr="00C02DBB">
              <w:rPr>
                <w:rFonts w:ascii="Arial" w:hAnsi="Arial" w:cs="Arial"/>
              </w:rPr>
              <w:t>07</w:t>
            </w:r>
            <w:r w:rsidRPr="00C02DBB">
              <w:rPr>
                <w:rFonts w:ascii="Arial" w:hAnsi="Arial" w:cs="Arial"/>
              </w:rPr>
              <w:t>.201</w:t>
            </w:r>
            <w:r w:rsidR="00EA12FA" w:rsidRPr="00C02DBB">
              <w:rPr>
                <w:rFonts w:ascii="Arial" w:hAnsi="Arial" w:cs="Arial"/>
              </w:rPr>
              <w:t>8</w:t>
            </w:r>
            <w:r w:rsidRPr="00C02DBB">
              <w:rPr>
                <w:rFonts w:ascii="Arial" w:hAnsi="Arial" w:cs="Arial"/>
              </w:rPr>
              <w:t>г.</w:t>
            </w:r>
            <w:r w:rsidR="00EA12FA" w:rsidRPr="00C02DBB">
              <w:rPr>
                <w:rFonts w:ascii="Arial" w:hAnsi="Arial" w:cs="Arial"/>
              </w:rPr>
              <w:t xml:space="preserve"> № 24</w:t>
            </w:r>
            <w:r w:rsidR="008C51E1" w:rsidRPr="00C02DBB">
              <w:rPr>
                <w:rFonts w:ascii="Arial" w:hAnsi="Arial" w:cs="Arial"/>
              </w:rPr>
              <w:t xml:space="preserve"> «Об утверждении муниципальной программы </w:t>
            </w:r>
            <w:r w:rsidRPr="00C02DBB">
              <w:rPr>
                <w:rFonts w:ascii="Arial" w:eastAsia="Times New Roman" w:hAnsi="Arial" w:cs="Arial"/>
                <w:color w:val="000000"/>
              </w:rPr>
              <w:t>«</w:t>
            </w:r>
            <w:r w:rsidR="00EA12FA" w:rsidRPr="00C02DBB">
              <w:rPr>
                <w:rFonts w:ascii="Arial" w:eastAsia="Times New Roman" w:hAnsi="Arial" w:cs="Arial"/>
                <w:color w:val="000000"/>
              </w:rPr>
              <w:t>Содействие развитию муниципальных образований и местного самоуправления</w:t>
            </w:r>
            <w:r w:rsidR="00EA3AAB" w:rsidRPr="00C02DBB">
              <w:rPr>
                <w:rFonts w:ascii="Arial" w:eastAsia="Times New Roman" w:hAnsi="Arial" w:cs="Arial"/>
                <w:color w:val="000000"/>
              </w:rPr>
              <w:t>»</w:t>
            </w:r>
            <w:r w:rsidR="008C51E1" w:rsidRPr="00C02DBB">
              <w:rPr>
                <w:rFonts w:ascii="Arial" w:eastAsia="Times New Roman" w:hAnsi="Arial" w:cs="Arial"/>
                <w:color w:val="000000"/>
              </w:rPr>
              <w:t>»</w:t>
            </w:r>
          </w:p>
        </w:tc>
      </w:tr>
    </w:tbl>
    <w:p w:rsidR="00263FFC" w:rsidRPr="00C02DBB" w:rsidRDefault="00263FFC" w:rsidP="00263FFC">
      <w:pPr>
        <w:rPr>
          <w:rFonts w:ascii="Arial" w:hAnsi="Arial" w:cs="Arial"/>
        </w:rPr>
      </w:pPr>
    </w:p>
    <w:p w:rsidR="003838A9" w:rsidRPr="00C02DBB" w:rsidRDefault="00263FFC" w:rsidP="00B24D9E">
      <w:pPr>
        <w:snapToGrid w:val="0"/>
        <w:ind w:firstLine="567"/>
        <w:jc w:val="both"/>
        <w:rPr>
          <w:rFonts w:ascii="Arial" w:eastAsia="Cambria" w:hAnsi="Arial" w:cs="Arial"/>
        </w:rPr>
      </w:pPr>
      <w:r w:rsidRPr="00C02DBB">
        <w:rPr>
          <w:rFonts w:ascii="Arial" w:hAnsi="Arial" w:cs="Arial"/>
        </w:rPr>
        <w:t xml:space="preserve">           </w:t>
      </w:r>
      <w:r w:rsidR="003838A9" w:rsidRPr="00C02DBB">
        <w:rPr>
          <w:rFonts w:ascii="Arial" w:eastAsia="Cambria" w:hAnsi="Arial" w:cs="Arial"/>
        </w:rPr>
        <w:t>В соответствии с Бюджетным кодексом Российской Федерации, Федеральным Законом РФ от 06.10.2003 г. №</w:t>
      </w:r>
      <w:r w:rsidR="00E128BB" w:rsidRPr="00C02DBB">
        <w:rPr>
          <w:rFonts w:ascii="Arial" w:eastAsia="Cambria" w:hAnsi="Arial" w:cs="Arial"/>
        </w:rPr>
        <w:t xml:space="preserve"> </w:t>
      </w:r>
      <w:r w:rsidR="003838A9" w:rsidRPr="00C02DBB">
        <w:rPr>
          <w:rFonts w:ascii="Arial" w:eastAsia="Cambria" w:hAnsi="Arial" w:cs="Arial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="003838A9" w:rsidRPr="00C02DBB">
        <w:rPr>
          <w:rFonts w:ascii="Arial" w:eastAsia="Cambria" w:hAnsi="Arial" w:cs="Arial"/>
        </w:rPr>
        <w:t>Шукавского</w:t>
      </w:r>
      <w:proofErr w:type="spellEnd"/>
      <w:r w:rsidR="003838A9" w:rsidRPr="00C02DBB">
        <w:rPr>
          <w:rFonts w:ascii="Arial" w:eastAsia="Cambria" w:hAnsi="Arial" w:cs="Arial"/>
        </w:rPr>
        <w:t xml:space="preserve"> сельского поселения </w:t>
      </w:r>
      <w:proofErr w:type="spellStart"/>
      <w:r w:rsidR="003838A9" w:rsidRPr="00C02DBB">
        <w:rPr>
          <w:rFonts w:ascii="Arial" w:eastAsia="Cambria" w:hAnsi="Arial" w:cs="Arial"/>
        </w:rPr>
        <w:t>Верхнехавского</w:t>
      </w:r>
      <w:proofErr w:type="spellEnd"/>
      <w:r w:rsidR="003838A9" w:rsidRPr="00C02DBB">
        <w:rPr>
          <w:rFonts w:ascii="Arial" w:eastAsia="Cambria" w:hAnsi="Arial" w:cs="Arial"/>
        </w:rPr>
        <w:t xml:space="preserve"> муниципального района, постановлением администрации </w:t>
      </w:r>
      <w:proofErr w:type="spellStart"/>
      <w:r w:rsidR="003838A9" w:rsidRPr="00C02DBB">
        <w:rPr>
          <w:rFonts w:ascii="Arial" w:eastAsia="Cambria" w:hAnsi="Arial" w:cs="Arial"/>
        </w:rPr>
        <w:t>Шукавского</w:t>
      </w:r>
      <w:proofErr w:type="spellEnd"/>
      <w:r w:rsidR="003838A9" w:rsidRPr="00C02DBB">
        <w:rPr>
          <w:rFonts w:ascii="Arial" w:eastAsia="Cambria" w:hAnsi="Arial" w:cs="Arial"/>
        </w:rPr>
        <w:t xml:space="preserve"> сельского поселения </w:t>
      </w:r>
      <w:proofErr w:type="spellStart"/>
      <w:r w:rsidR="003838A9" w:rsidRPr="00C02DBB">
        <w:rPr>
          <w:rFonts w:ascii="Arial" w:eastAsia="Cambria" w:hAnsi="Arial" w:cs="Arial"/>
        </w:rPr>
        <w:t>Верхнехавского</w:t>
      </w:r>
      <w:proofErr w:type="spellEnd"/>
      <w:r w:rsidR="003838A9" w:rsidRPr="00C02DBB">
        <w:rPr>
          <w:rFonts w:ascii="Arial" w:eastAsia="Cambria" w:hAnsi="Arial" w:cs="Arial"/>
        </w:rPr>
        <w:t xml:space="preserve"> муниципального района от 28.12.2015г. № 54 «Об утверждении  Порядка разработки, реализации и оценки эффективности муниципальных программ </w:t>
      </w:r>
      <w:proofErr w:type="spellStart"/>
      <w:r w:rsidR="003838A9" w:rsidRPr="00C02DBB">
        <w:rPr>
          <w:rFonts w:ascii="Arial" w:eastAsia="Cambria" w:hAnsi="Arial" w:cs="Arial"/>
        </w:rPr>
        <w:t>Шукавского</w:t>
      </w:r>
      <w:proofErr w:type="spellEnd"/>
      <w:r w:rsidR="003838A9" w:rsidRPr="00C02DBB">
        <w:rPr>
          <w:rFonts w:ascii="Arial" w:eastAsia="Cambria" w:hAnsi="Arial" w:cs="Arial"/>
        </w:rPr>
        <w:t xml:space="preserve"> сельского поселения </w:t>
      </w:r>
      <w:proofErr w:type="spellStart"/>
      <w:r w:rsidR="003838A9" w:rsidRPr="00C02DBB">
        <w:rPr>
          <w:rFonts w:ascii="Arial" w:eastAsia="Cambria" w:hAnsi="Arial" w:cs="Arial"/>
        </w:rPr>
        <w:t>Верхнехавского</w:t>
      </w:r>
      <w:proofErr w:type="spellEnd"/>
      <w:r w:rsidR="003838A9" w:rsidRPr="00C02DBB">
        <w:rPr>
          <w:rFonts w:ascii="Arial" w:eastAsia="Cambria" w:hAnsi="Arial" w:cs="Arial"/>
        </w:rPr>
        <w:t xml:space="preserve"> муниципальн</w:t>
      </w:r>
      <w:r w:rsidR="00E128BB" w:rsidRPr="00C02DBB">
        <w:rPr>
          <w:rFonts w:ascii="Arial" w:eastAsia="Cambria" w:hAnsi="Arial" w:cs="Arial"/>
        </w:rPr>
        <w:t xml:space="preserve">ого района Воронежской области», администрация </w:t>
      </w:r>
      <w:proofErr w:type="spellStart"/>
      <w:r w:rsidR="00E128BB" w:rsidRPr="00C02DBB">
        <w:rPr>
          <w:rFonts w:ascii="Arial" w:eastAsia="Cambria" w:hAnsi="Arial" w:cs="Arial"/>
        </w:rPr>
        <w:t>Шукавского</w:t>
      </w:r>
      <w:proofErr w:type="spellEnd"/>
      <w:r w:rsidR="00E128BB" w:rsidRPr="00C02DBB">
        <w:rPr>
          <w:rFonts w:ascii="Arial" w:eastAsia="Cambria" w:hAnsi="Arial" w:cs="Arial"/>
        </w:rPr>
        <w:t xml:space="preserve"> сельского поселения </w:t>
      </w:r>
    </w:p>
    <w:p w:rsidR="00263FFC" w:rsidRPr="00C02DBB" w:rsidRDefault="00263FFC" w:rsidP="00263FFC">
      <w:pPr>
        <w:autoSpaceDE w:val="0"/>
        <w:jc w:val="both"/>
        <w:rPr>
          <w:rFonts w:ascii="Arial" w:hAnsi="Arial" w:cs="Arial"/>
        </w:rPr>
      </w:pPr>
    </w:p>
    <w:p w:rsidR="00263FFC" w:rsidRPr="00C02DBB" w:rsidRDefault="00263FFC" w:rsidP="00263FFC">
      <w:pPr>
        <w:autoSpaceDE w:val="0"/>
        <w:jc w:val="center"/>
        <w:rPr>
          <w:rFonts w:ascii="Arial" w:hAnsi="Arial" w:cs="Arial"/>
        </w:rPr>
      </w:pPr>
      <w:r w:rsidRPr="00C02DBB">
        <w:rPr>
          <w:rFonts w:ascii="Arial" w:hAnsi="Arial" w:cs="Arial"/>
        </w:rPr>
        <w:t>ПОСТАНОВЛЯЕТ:</w:t>
      </w:r>
    </w:p>
    <w:p w:rsidR="00263FFC" w:rsidRPr="00C02DBB" w:rsidRDefault="00263FFC" w:rsidP="00263FFC">
      <w:pPr>
        <w:autoSpaceDE w:val="0"/>
        <w:jc w:val="both"/>
        <w:rPr>
          <w:rFonts w:ascii="Arial" w:hAnsi="Arial" w:cs="Arial"/>
        </w:rPr>
      </w:pPr>
    </w:p>
    <w:p w:rsidR="00263FFC" w:rsidRPr="00C02DBB" w:rsidRDefault="00263FFC" w:rsidP="00E128BB">
      <w:pPr>
        <w:numPr>
          <w:ilvl w:val="0"/>
          <w:numId w:val="3"/>
        </w:numPr>
        <w:autoSpaceDE w:val="0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Внести изменения в муниципальную программу </w:t>
      </w:r>
      <w:proofErr w:type="spellStart"/>
      <w:r w:rsidR="003838A9" w:rsidRPr="00C02DBB">
        <w:rPr>
          <w:rFonts w:ascii="Arial" w:hAnsi="Arial" w:cs="Arial"/>
        </w:rPr>
        <w:t>Шукавского</w:t>
      </w:r>
      <w:proofErr w:type="spellEnd"/>
      <w:r w:rsidR="003838A9" w:rsidRPr="00C02DBB">
        <w:rPr>
          <w:rFonts w:ascii="Arial" w:hAnsi="Arial" w:cs="Arial"/>
        </w:rPr>
        <w:t xml:space="preserve"> сельского поселения </w:t>
      </w:r>
      <w:proofErr w:type="spellStart"/>
      <w:r w:rsidRPr="00C02DBB">
        <w:rPr>
          <w:rFonts w:ascii="Arial" w:hAnsi="Arial" w:cs="Arial"/>
        </w:rPr>
        <w:t>Верхнехавского</w:t>
      </w:r>
      <w:proofErr w:type="spellEnd"/>
      <w:r w:rsidRPr="00C02DBB">
        <w:rPr>
          <w:rFonts w:ascii="Arial" w:hAnsi="Arial" w:cs="Arial"/>
        </w:rPr>
        <w:t xml:space="preserve"> муниципального района «</w:t>
      </w:r>
      <w:r w:rsidR="00EA12FA" w:rsidRPr="00C02DBB">
        <w:rPr>
          <w:rFonts w:ascii="Arial" w:eastAsia="Times New Roman" w:hAnsi="Arial" w:cs="Arial"/>
          <w:color w:val="000000"/>
        </w:rPr>
        <w:t>Содействие развитию муниципальных образований и местного самоуправления</w:t>
      </w:r>
      <w:r w:rsidRPr="00C02DBB">
        <w:rPr>
          <w:rFonts w:ascii="Arial" w:hAnsi="Arial" w:cs="Arial"/>
        </w:rPr>
        <w:t xml:space="preserve">», утвержденную постановлением администрации </w:t>
      </w:r>
      <w:proofErr w:type="spellStart"/>
      <w:r w:rsidR="003838A9" w:rsidRPr="00C02DBB">
        <w:rPr>
          <w:rFonts w:ascii="Arial" w:hAnsi="Arial" w:cs="Arial"/>
        </w:rPr>
        <w:t>Шукавского</w:t>
      </w:r>
      <w:proofErr w:type="spellEnd"/>
      <w:r w:rsidR="003838A9" w:rsidRPr="00C02DBB">
        <w:rPr>
          <w:rFonts w:ascii="Arial" w:hAnsi="Arial" w:cs="Arial"/>
        </w:rPr>
        <w:t xml:space="preserve"> сельского поселения</w:t>
      </w:r>
      <w:r w:rsidR="00EA3AAB" w:rsidRPr="00C02DBB">
        <w:rPr>
          <w:rFonts w:ascii="Arial" w:hAnsi="Arial" w:cs="Arial"/>
        </w:rPr>
        <w:t xml:space="preserve"> от </w:t>
      </w:r>
      <w:r w:rsidR="00EA12FA" w:rsidRPr="00C02DBB">
        <w:rPr>
          <w:rFonts w:ascii="Arial" w:hAnsi="Arial" w:cs="Arial"/>
        </w:rPr>
        <w:t>09</w:t>
      </w:r>
      <w:r w:rsidR="00EA3AAB" w:rsidRPr="00C02DBB">
        <w:rPr>
          <w:rFonts w:ascii="Arial" w:hAnsi="Arial" w:cs="Arial"/>
        </w:rPr>
        <w:t>.</w:t>
      </w:r>
      <w:r w:rsidR="00EA12FA" w:rsidRPr="00C02DBB">
        <w:rPr>
          <w:rFonts w:ascii="Arial" w:hAnsi="Arial" w:cs="Arial"/>
        </w:rPr>
        <w:t>07</w:t>
      </w:r>
      <w:r w:rsidR="00EA3AAB" w:rsidRPr="00C02DBB">
        <w:rPr>
          <w:rFonts w:ascii="Arial" w:hAnsi="Arial" w:cs="Arial"/>
        </w:rPr>
        <w:t>.201</w:t>
      </w:r>
      <w:r w:rsidR="00EA12FA" w:rsidRPr="00C02DBB">
        <w:rPr>
          <w:rFonts w:ascii="Arial" w:hAnsi="Arial" w:cs="Arial"/>
        </w:rPr>
        <w:t>8</w:t>
      </w:r>
      <w:r w:rsidR="00EA3AAB" w:rsidRPr="00C02DBB">
        <w:rPr>
          <w:rFonts w:ascii="Arial" w:hAnsi="Arial" w:cs="Arial"/>
        </w:rPr>
        <w:t xml:space="preserve"> № </w:t>
      </w:r>
      <w:r w:rsidR="00EA12FA" w:rsidRPr="00C02DBB">
        <w:rPr>
          <w:rFonts w:ascii="Arial" w:hAnsi="Arial" w:cs="Arial"/>
        </w:rPr>
        <w:t>24</w:t>
      </w:r>
      <w:r w:rsidR="003838A9" w:rsidRPr="00C02DBB">
        <w:rPr>
          <w:rFonts w:ascii="Arial" w:hAnsi="Arial" w:cs="Arial"/>
        </w:rPr>
        <w:t xml:space="preserve">, </w:t>
      </w:r>
      <w:r w:rsidRPr="00C02DBB">
        <w:rPr>
          <w:rFonts w:ascii="Arial" w:hAnsi="Arial" w:cs="Arial"/>
        </w:rPr>
        <w:t xml:space="preserve"> изложив текст муниципальной программы  в новой редакции, согласно  приложению</w:t>
      </w:r>
      <w:r w:rsidR="00F73376" w:rsidRPr="00C02DBB">
        <w:rPr>
          <w:rFonts w:ascii="Arial" w:hAnsi="Arial" w:cs="Arial"/>
        </w:rPr>
        <w:t xml:space="preserve"> к настоящему</w:t>
      </w:r>
      <w:r w:rsidRPr="00C02DBB">
        <w:rPr>
          <w:rFonts w:ascii="Arial" w:hAnsi="Arial" w:cs="Arial"/>
        </w:rPr>
        <w:t xml:space="preserve"> постановлению.</w:t>
      </w:r>
    </w:p>
    <w:p w:rsidR="000D0FB2" w:rsidRPr="00C02DBB" w:rsidRDefault="00C11563" w:rsidP="00C11563">
      <w:pPr>
        <w:numPr>
          <w:ilvl w:val="0"/>
          <w:numId w:val="3"/>
        </w:numPr>
        <w:autoSpaceDE w:val="0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Настоящее постановление вступает в силу с момента обнародования.</w:t>
      </w:r>
    </w:p>
    <w:p w:rsidR="00263FFC" w:rsidRPr="00C02DBB" w:rsidRDefault="00263FFC" w:rsidP="00E128BB">
      <w:pPr>
        <w:numPr>
          <w:ilvl w:val="0"/>
          <w:numId w:val="3"/>
        </w:numPr>
        <w:autoSpaceDE w:val="0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Контроль за исполнением настоящего постановления </w:t>
      </w:r>
      <w:r w:rsidR="004C6AFB" w:rsidRPr="00C02DBB">
        <w:rPr>
          <w:rFonts w:ascii="Arial" w:hAnsi="Arial" w:cs="Arial"/>
        </w:rPr>
        <w:t xml:space="preserve">оставляю за собой. </w:t>
      </w:r>
    </w:p>
    <w:p w:rsidR="00D32CC9" w:rsidRPr="00C02DBB" w:rsidRDefault="00D32CC9" w:rsidP="00263FFC">
      <w:pPr>
        <w:autoSpaceDE w:val="0"/>
        <w:rPr>
          <w:rFonts w:ascii="Arial" w:hAnsi="Arial" w:cs="Arial"/>
        </w:rPr>
      </w:pPr>
    </w:p>
    <w:p w:rsidR="004C6AFB" w:rsidRPr="00C02DBB" w:rsidRDefault="004C6AFB" w:rsidP="00263FFC">
      <w:pPr>
        <w:autoSpaceDE w:val="0"/>
        <w:rPr>
          <w:rFonts w:ascii="Arial" w:hAnsi="Arial" w:cs="Arial"/>
        </w:rPr>
      </w:pPr>
    </w:p>
    <w:p w:rsidR="004C6AFB" w:rsidRPr="00C02DBB" w:rsidRDefault="004C6AFB" w:rsidP="00263FFC">
      <w:pPr>
        <w:autoSpaceDE w:val="0"/>
        <w:rPr>
          <w:rFonts w:ascii="Arial" w:hAnsi="Arial" w:cs="Arial"/>
        </w:rPr>
      </w:pPr>
    </w:p>
    <w:p w:rsidR="00263FFC" w:rsidRPr="00C02DBB" w:rsidRDefault="00EE2E7E" w:rsidP="00263FFC">
      <w:pPr>
        <w:autoSpaceDE w:val="0"/>
        <w:rPr>
          <w:rFonts w:ascii="Arial" w:hAnsi="Arial" w:cs="Arial"/>
        </w:rPr>
      </w:pPr>
      <w:r w:rsidRPr="00C02DBB">
        <w:rPr>
          <w:rFonts w:ascii="Arial" w:hAnsi="Arial" w:cs="Arial"/>
        </w:rPr>
        <w:t>Глава</w:t>
      </w:r>
      <w:r w:rsidR="004C6AFB" w:rsidRPr="00C02DBB">
        <w:rPr>
          <w:rFonts w:ascii="Arial" w:hAnsi="Arial" w:cs="Arial"/>
        </w:rPr>
        <w:t xml:space="preserve"> администрации</w:t>
      </w:r>
    </w:p>
    <w:p w:rsidR="00012317" w:rsidRPr="00C02DBB" w:rsidRDefault="004C6AFB" w:rsidP="003E6C05">
      <w:pPr>
        <w:autoSpaceDE w:val="0"/>
        <w:rPr>
          <w:rFonts w:ascii="Arial" w:hAnsi="Arial" w:cs="Arial"/>
        </w:rPr>
      </w:pP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 </w:t>
      </w:r>
      <w:r w:rsidR="00263FFC" w:rsidRPr="00C02DBB">
        <w:rPr>
          <w:rFonts w:ascii="Arial" w:hAnsi="Arial" w:cs="Arial"/>
        </w:rPr>
        <w:t xml:space="preserve">          </w:t>
      </w:r>
      <w:r w:rsidRPr="00C02DBB">
        <w:rPr>
          <w:rFonts w:ascii="Arial" w:hAnsi="Arial" w:cs="Arial"/>
        </w:rPr>
        <w:t xml:space="preserve">                   </w:t>
      </w:r>
      <w:r w:rsidR="00B24D9E" w:rsidRPr="00C02DBB">
        <w:rPr>
          <w:rFonts w:ascii="Arial" w:hAnsi="Arial" w:cs="Arial"/>
        </w:rPr>
        <w:t xml:space="preserve"> </w:t>
      </w:r>
      <w:r w:rsidRPr="00C02DBB">
        <w:rPr>
          <w:rFonts w:ascii="Arial" w:hAnsi="Arial" w:cs="Arial"/>
        </w:rPr>
        <w:t xml:space="preserve">       </w:t>
      </w:r>
      <w:r w:rsidR="00EE2E7E" w:rsidRPr="00C02DBB">
        <w:rPr>
          <w:rFonts w:ascii="Arial" w:hAnsi="Arial" w:cs="Arial"/>
        </w:rPr>
        <w:t>В.С.Захаров</w:t>
      </w:r>
    </w:p>
    <w:p w:rsidR="00C02DBB" w:rsidRDefault="00C02DBB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</w:p>
    <w:p w:rsidR="00C02DBB" w:rsidRDefault="00C02DBB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</w:p>
    <w:p w:rsidR="00C02DBB" w:rsidRDefault="00C02DBB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</w:p>
    <w:p w:rsidR="00C02DBB" w:rsidRDefault="00C02DBB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</w:p>
    <w:p w:rsidR="00C02DBB" w:rsidRDefault="00C02DBB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</w:p>
    <w:p w:rsidR="00C02DBB" w:rsidRDefault="00C02DBB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</w:p>
    <w:p w:rsidR="00C02DBB" w:rsidRDefault="00C02DBB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</w:p>
    <w:p w:rsidR="00AB7319" w:rsidRPr="00C02DBB" w:rsidRDefault="00AB7319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  <w:r w:rsidRPr="00C02DBB">
        <w:rPr>
          <w:rFonts w:ascii="Arial" w:hAnsi="Arial" w:cs="Arial"/>
          <w:bCs/>
          <w:lang w:eastAsia="ru-RU" w:bidi="ar-SA"/>
        </w:rPr>
        <w:t xml:space="preserve">Приложение </w:t>
      </w:r>
    </w:p>
    <w:p w:rsidR="00AB7319" w:rsidRPr="00C02DBB" w:rsidRDefault="00AB7319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  <w:r w:rsidRPr="00C02DBB">
        <w:rPr>
          <w:rFonts w:ascii="Arial" w:hAnsi="Arial" w:cs="Arial"/>
          <w:bCs/>
          <w:lang w:eastAsia="ru-RU" w:bidi="ar-SA"/>
        </w:rPr>
        <w:t xml:space="preserve">                                                                              к постановлению  администрации</w:t>
      </w:r>
    </w:p>
    <w:p w:rsidR="00AB7319" w:rsidRPr="00C02DBB" w:rsidRDefault="00AB7319" w:rsidP="00AB7319">
      <w:pPr>
        <w:keepNext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Cs/>
          <w:lang w:eastAsia="ru-RU" w:bidi="ar-SA"/>
        </w:rPr>
      </w:pPr>
      <w:proofErr w:type="spellStart"/>
      <w:r w:rsidRPr="00C02DBB">
        <w:rPr>
          <w:rFonts w:ascii="Arial" w:hAnsi="Arial" w:cs="Arial"/>
          <w:bCs/>
          <w:lang w:eastAsia="ru-RU" w:bidi="ar-SA"/>
        </w:rPr>
        <w:t>Шукавского</w:t>
      </w:r>
      <w:proofErr w:type="spellEnd"/>
      <w:r w:rsidRPr="00C02DBB">
        <w:rPr>
          <w:rFonts w:ascii="Arial" w:hAnsi="Arial" w:cs="Arial"/>
          <w:bCs/>
          <w:lang w:eastAsia="ru-RU" w:bidi="ar-SA"/>
        </w:rPr>
        <w:t xml:space="preserve"> сельского поселения </w:t>
      </w:r>
    </w:p>
    <w:p w:rsidR="00AB7319" w:rsidRPr="00C02DBB" w:rsidRDefault="00AB7319" w:rsidP="00AB7319">
      <w:pPr>
        <w:autoSpaceDE w:val="0"/>
        <w:jc w:val="right"/>
        <w:rPr>
          <w:rFonts w:ascii="Arial" w:hAnsi="Arial" w:cs="Arial"/>
        </w:rPr>
      </w:pPr>
      <w:r w:rsidRPr="00C02DBB">
        <w:rPr>
          <w:rFonts w:ascii="Arial" w:hAnsi="Arial" w:cs="Arial"/>
          <w:bCs/>
          <w:lang w:eastAsia="ru-RU" w:bidi="ar-SA"/>
        </w:rPr>
        <w:t xml:space="preserve">от </w:t>
      </w:r>
      <w:r w:rsidR="000D0FB2" w:rsidRPr="00C02DBB">
        <w:rPr>
          <w:rFonts w:ascii="Arial" w:hAnsi="Arial" w:cs="Arial"/>
          <w:bCs/>
          <w:lang w:eastAsia="ru-RU" w:bidi="ar-SA"/>
        </w:rPr>
        <w:t xml:space="preserve"> 2</w:t>
      </w:r>
      <w:r w:rsidR="00EE2E7E" w:rsidRPr="00C02DBB">
        <w:rPr>
          <w:rFonts w:ascii="Arial" w:hAnsi="Arial" w:cs="Arial"/>
          <w:bCs/>
          <w:lang w:eastAsia="ru-RU" w:bidi="ar-SA"/>
        </w:rPr>
        <w:t>6</w:t>
      </w:r>
      <w:r w:rsidR="000D0FB2" w:rsidRPr="00C02DBB">
        <w:rPr>
          <w:rFonts w:ascii="Arial" w:hAnsi="Arial" w:cs="Arial"/>
          <w:bCs/>
          <w:lang w:eastAsia="ru-RU" w:bidi="ar-SA"/>
        </w:rPr>
        <w:t>.12</w:t>
      </w:r>
      <w:r w:rsidRPr="00C02DBB">
        <w:rPr>
          <w:rFonts w:ascii="Arial" w:hAnsi="Arial" w:cs="Arial"/>
          <w:bCs/>
          <w:lang w:eastAsia="ru-RU" w:bidi="ar-SA"/>
        </w:rPr>
        <w:t>.20</w:t>
      </w:r>
      <w:r w:rsidR="00EE2E7E" w:rsidRPr="00C02DBB">
        <w:rPr>
          <w:rFonts w:ascii="Arial" w:hAnsi="Arial" w:cs="Arial"/>
          <w:bCs/>
          <w:lang w:eastAsia="ru-RU" w:bidi="ar-SA"/>
        </w:rPr>
        <w:t>23</w:t>
      </w:r>
      <w:r w:rsidRPr="00C02DBB">
        <w:rPr>
          <w:rFonts w:ascii="Arial" w:hAnsi="Arial" w:cs="Arial"/>
          <w:bCs/>
          <w:lang w:eastAsia="ru-RU" w:bidi="ar-SA"/>
        </w:rPr>
        <w:t xml:space="preserve"> г. </w:t>
      </w:r>
      <w:r w:rsidRPr="00CC553B">
        <w:rPr>
          <w:rFonts w:ascii="Arial" w:hAnsi="Arial" w:cs="Arial"/>
          <w:bCs/>
          <w:lang w:eastAsia="ru-RU" w:bidi="ar-SA"/>
        </w:rPr>
        <w:t xml:space="preserve">№ </w:t>
      </w:r>
      <w:r w:rsidR="00CC553B" w:rsidRPr="00CC553B">
        <w:rPr>
          <w:rFonts w:ascii="Arial" w:hAnsi="Arial" w:cs="Arial"/>
          <w:bCs/>
          <w:lang w:eastAsia="ru-RU" w:bidi="ar-SA"/>
        </w:rPr>
        <w:t>8</w:t>
      </w:r>
      <w:r w:rsidR="001C4A4F">
        <w:rPr>
          <w:rFonts w:ascii="Arial" w:hAnsi="Arial" w:cs="Arial"/>
          <w:bCs/>
          <w:lang w:eastAsia="ru-RU" w:bidi="ar-SA"/>
        </w:rPr>
        <w:t>0</w:t>
      </w:r>
    </w:p>
    <w:tbl>
      <w:tblPr>
        <w:tblpPr w:leftFromText="180" w:rightFromText="180" w:vertAnchor="text" w:horzAnchor="margin" w:tblpY="149"/>
        <w:tblW w:w="9975" w:type="dxa"/>
        <w:tblLook w:val="0000"/>
      </w:tblPr>
      <w:tblGrid>
        <w:gridCol w:w="3627"/>
        <w:gridCol w:w="6348"/>
      </w:tblGrid>
      <w:tr w:rsidR="00EA12FA" w:rsidRPr="00C02DBB" w:rsidTr="00EA12FA">
        <w:trPr>
          <w:trHeight w:val="1432"/>
        </w:trPr>
        <w:tc>
          <w:tcPr>
            <w:tcW w:w="9975" w:type="dxa"/>
            <w:gridSpan w:val="2"/>
            <w:vAlign w:val="center"/>
          </w:tcPr>
          <w:p w:rsidR="00633DF0" w:rsidRPr="00C02DBB" w:rsidRDefault="00EA12FA" w:rsidP="00EA12FA">
            <w:pPr>
              <w:jc w:val="center"/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>ПАСПОРТ</w:t>
            </w:r>
            <w:r w:rsidRPr="00C02DBB">
              <w:rPr>
                <w:rFonts w:ascii="Arial" w:hAnsi="Arial" w:cs="Arial"/>
                <w:color w:val="000000"/>
              </w:rPr>
              <w:br/>
              <w:t xml:space="preserve">       муниципальной программы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EA12FA" w:rsidRPr="00C02DBB" w:rsidRDefault="00EA12FA" w:rsidP="00EA12FA">
            <w:pPr>
              <w:jc w:val="center"/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«Содействие развитию муниципальных образований и </w:t>
            </w:r>
            <w:r w:rsidR="00A30AA7" w:rsidRPr="00C02DBB">
              <w:rPr>
                <w:rFonts w:ascii="Arial" w:hAnsi="Arial" w:cs="Arial"/>
                <w:color w:val="000000"/>
              </w:rPr>
              <w:t>местного самоуправления»</w:t>
            </w:r>
          </w:p>
        </w:tc>
      </w:tr>
      <w:tr w:rsidR="00EA12FA" w:rsidRPr="00C02DBB" w:rsidTr="00EA12FA">
        <w:trPr>
          <w:trHeight w:val="535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EA12FA" w:rsidRPr="00C02DBB" w:rsidTr="00EA12FA">
        <w:trPr>
          <w:trHeight w:val="603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Исполнитель муниципальной программы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2FA" w:rsidRPr="00C02DBB" w:rsidRDefault="00EA12FA" w:rsidP="00EA12FA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</w:tr>
      <w:tr w:rsidR="00EA12FA" w:rsidRPr="00C02DBB" w:rsidTr="00EA12FA">
        <w:trPr>
          <w:trHeight w:val="569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Основные разработчики муниципальной программы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2FA" w:rsidRPr="00C02DBB" w:rsidRDefault="00EA12FA" w:rsidP="00EA12FA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</w:tr>
      <w:tr w:rsidR="00EA12FA" w:rsidRPr="00C02DBB" w:rsidTr="00EA12FA">
        <w:trPr>
          <w:trHeight w:val="114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2FA" w:rsidRPr="00C02DBB" w:rsidRDefault="00EA12FA" w:rsidP="00EA12FA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>Подпрограмма 1 «Реализация муниципальной</w:t>
            </w:r>
          </w:p>
          <w:p w:rsidR="00EA12FA" w:rsidRPr="00C02DBB" w:rsidRDefault="00EA12FA" w:rsidP="00EA12FA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 политики в сфере социально-экономического </w:t>
            </w:r>
          </w:p>
          <w:p w:rsidR="00EA12FA" w:rsidRPr="00C02DBB" w:rsidRDefault="00EA12FA" w:rsidP="00EA12FA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развития муниципальных образований». </w:t>
            </w:r>
          </w:p>
          <w:p w:rsidR="00EA12FA" w:rsidRPr="00C02DBB" w:rsidRDefault="00EA12FA" w:rsidP="00EA12FA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Основное мероприятие 1.1. «Развитие инициативного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бюджетирования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на территории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Верхнехавского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муниципального района Воронежской области». Расходы на реализацию проектов по поддержке местных инициатив на территории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Верхнехавского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муниципального района Воронежской области (ремонт военно-мемориальных объектов, закупка товаров).</w:t>
            </w:r>
          </w:p>
          <w:p w:rsidR="00EA12FA" w:rsidRPr="00C02DBB" w:rsidRDefault="00EA12FA" w:rsidP="00EA12FA">
            <w:pPr>
              <w:rPr>
                <w:rFonts w:ascii="Arial" w:eastAsia="Cambria" w:hAnsi="Arial" w:cs="Arial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 </w:t>
            </w:r>
            <w:r w:rsidRPr="00C02DBB">
              <w:rPr>
                <w:rFonts w:ascii="Arial" w:eastAsia="Cambria" w:hAnsi="Arial" w:cs="Arial"/>
              </w:rPr>
              <w:t xml:space="preserve">Основное мероприятие 1.2. «Расходы на мероприятия по устройству тротуаров </w:t>
            </w:r>
            <w:proofErr w:type="spellStart"/>
            <w:r w:rsidRPr="00C02DBB">
              <w:rPr>
                <w:rFonts w:ascii="Arial" w:eastAsia="Cambria" w:hAnsi="Arial" w:cs="Arial"/>
              </w:rPr>
              <w:t>Шукавского</w:t>
            </w:r>
            <w:proofErr w:type="spellEnd"/>
            <w:r w:rsidRPr="00C02DBB">
              <w:rPr>
                <w:rFonts w:ascii="Arial" w:eastAsia="Cambria" w:hAnsi="Arial" w:cs="Arial"/>
              </w:rPr>
              <w:t xml:space="preserve"> сельского поселения </w:t>
            </w:r>
            <w:proofErr w:type="spellStart"/>
            <w:r w:rsidRPr="00C02DBB">
              <w:rPr>
                <w:rFonts w:ascii="Arial" w:eastAsia="Cambria" w:hAnsi="Arial" w:cs="Arial"/>
              </w:rPr>
              <w:t>Верхнехавского</w:t>
            </w:r>
            <w:proofErr w:type="spellEnd"/>
            <w:r w:rsidRPr="00C02DBB">
              <w:rPr>
                <w:rFonts w:ascii="Arial" w:eastAsia="Cambria" w:hAnsi="Arial" w:cs="Arial"/>
              </w:rPr>
              <w:t xml:space="preserve"> муниципального района Воронежской области (закупка товаров, работ и услуг для муниципальных нужд)».</w:t>
            </w:r>
          </w:p>
          <w:p w:rsidR="009B4F53" w:rsidRPr="00C02DBB" w:rsidRDefault="009B4F53" w:rsidP="00EA12FA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eastAsia="Cambria" w:hAnsi="Arial" w:cs="Arial"/>
              </w:rPr>
              <w:t xml:space="preserve">Основное мероприятие 1.3. </w:t>
            </w:r>
            <w:r w:rsidRPr="00C02DBB">
              <w:rPr>
                <w:rFonts w:ascii="Arial" w:hAnsi="Arial" w:cs="Arial"/>
              </w:rPr>
              <w:t xml:space="preserve"> «Расходы на приобретение служебного автотранспорта </w:t>
            </w:r>
            <w:r w:rsidRPr="00C02DBB">
              <w:rPr>
                <w:rFonts w:ascii="Arial" w:hAnsi="Arial" w:cs="Arial"/>
                <w:color w:val="000000"/>
              </w:rPr>
              <w:t>(Закупка  товаров, работ и услуг для муниципальных нужд)».</w:t>
            </w:r>
          </w:p>
        </w:tc>
      </w:tr>
      <w:tr w:rsidR="00EA12FA" w:rsidRPr="00C02DBB" w:rsidTr="00EA12FA">
        <w:trPr>
          <w:trHeight w:val="935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Приведение в надлежащее состояние </w:t>
            </w:r>
          </w:p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военно-мемориального объекта на территории </w:t>
            </w:r>
          </w:p>
          <w:p w:rsidR="00EA12FA" w:rsidRPr="00C02DBB" w:rsidRDefault="00EA12FA" w:rsidP="00EA12FA">
            <w:pPr>
              <w:rPr>
                <w:rFonts w:ascii="Arial" w:hAnsi="Arial" w:cs="Arial"/>
              </w:rPr>
            </w:pP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 </w:t>
            </w:r>
          </w:p>
          <w:p w:rsidR="009B4F53" w:rsidRPr="00C02DBB" w:rsidRDefault="009B4F53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  <w:color w:val="3B2D36"/>
                <w:shd w:val="clear" w:color="auto" w:fill="FFFFFF"/>
              </w:rPr>
              <w:t xml:space="preserve">Повышение эффективности  деятельности администрации на территории </w:t>
            </w:r>
            <w:r w:rsidRPr="00C02DBB">
              <w:rPr>
                <w:rFonts w:ascii="Arial" w:eastAsia="Cambria" w:hAnsi="Arial" w:cs="Arial"/>
              </w:rPr>
              <w:t xml:space="preserve"> </w:t>
            </w:r>
            <w:proofErr w:type="spellStart"/>
            <w:r w:rsidRPr="00C02DBB">
              <w:rPr>
                <w:rFonts w:ascii="Arial" w:eastAsia="Cambria" w:hAnsi="Arial" w:cs="Arial"/>
              </w:rPr>
              <w:t>Шукавского</w:t>
            </w:r>
            <w:proofErr w:type="spellEnd"/>
            <w:r w:rsidRPr="00C02DBB">
              <w:rPr>
                <w:rFonts w:ascii="Arial" w:eastAsia="Cambria" w:hAnsi="Arial" w:cs="Arial"/>
              </w:rPr>
              <w:t xml:space="preserve"> сельского поселения</w:t>
            </w:r>
          </w:p>
        </w:tc>
      </w:tr>
      <w:tr w:rsidR="00EA12FA" w:rsidRPr="00C02DBB" w:rsidTr="00EA12FA">
        <w:trPr>
          <w:trHeight w:val="1392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lastRenderedPageBreak/>
              <w:t>Задачи муниципальной программы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2FA" w:rsidRPr="00C02DBB" w:rsidRDefault="00EA12FA" w:rsidP="00EA12FA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- сохранность и ремонт военно-мемориального объекта, расположенного на территории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поселения;</w:t>
            </w:r>
          </w:p>
          <w:p w:rsidR="00EA12FA" w:rsidRPr="00C02DBB" w:rsidRDefault="00EA12FA" w:rsidP="00EA12FA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  благоустройство территории военно-мемориального объекта</w:t>
            </w:r>
          </w:p>
          <w:p w:rsidR="00EA12FA" w:rsidRPr="00C02DBB" w:rsidRDefault="00EA12FA" w:rsidP="00EA12FA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- содействие социально-экономическому развитию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  <w:p w:rsidR="00ED4E08" w:rsidRPr="00C02DBB" w:rsidRDefault="00ED4E08" w:rsidP="00ED4E08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- обновление материально-технической базы администрации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 путем приобретения служебного  автотранспорта</w:t>
            </w:r>
          </w:p>
        </w:tc>
      </w:tr>
      <w:tr w:rsidR="00EA12FA" w:rsidRPr="00C02DBB" w:rsidTr="00EA12FA">
        <w:trPr>
          <w:trHeight w:val="533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Целевые индикаторы и показатели муниципальной программы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2FA" w:rsidRPr="00C02DBB" w:rsidRDefault="00EA12FA" w:rsidP="00EA12FA">
            <w:pPr>
              <w:pStyle w:val="18"/>
              <w:snapToGrid w:val="0"/>
              <w:spacing w:line="100" w:lineRule="atLeast"/>
              <w:ind w:left="0"/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Количество  военно-мемориальных объектов, подлежащих ремонту и благоустройству, ед.;</w:t>
            </w:r>
          </w:p>
          <w:p w:rsidR="00EA12FA" w:rsidRPr="00C02DBB" w:rsidRDefault="00EA12FA" w:rsidP="00EA12FA">
            <w:pPr>
              <w:pStyle w:val="18"/>
              <w:snapToGrid w:val="0"/>
              <w:spacing w:line="100" w:lineRule="atLeast"/>
              <w:ind w:left="0"/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Устройство тротуаров, км.</w:t>
            </w:r>
          </w:p>
          <w:p w:rsidR="009B4F53" w:rsidRPr="00C02DBB" w:rsidRDefault="005E4A54" w:rsidP="00EA12FA">
            <w:pPr>
              <w:pStyle w:val="18"/>
              <w:snapToGrid w:val="0"/>
              <w:spacing w:line="100" w:lineRule="atLeast"/>
              <w:ind w:left="0"/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Приобретение служебного автотранспорта, 1 ед.</w:t>
            </w:r>
          </w:p>
        </w:tc>
      </w:tr>
      <w:tr w:rsidR="00EA12FA" w:rsidRPr="00C02DBB" w:rsidTr="00EA12FA">
        <w:trPr>
          <w:trHeight w:val="513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 </w:t>
            </w:r>
            <w:r w:rsidR="00EE2E7E" w:rsidRPr="00C02DBB">
              <w:rPr>
                <w:rFonts w:ascii="Arial" w:hAnsi="Arial" w:cs="Arial"/>
              </w:rPr>
              <w:t>2015-2026</w:t>
            </w:r>
            <w:r w:rsidRPr="00C02DBB">
              <w:rPr>
                <w:rFonts w:ascii="Arial" w:hAnsi="Arial" w:cs="Arial"/>
              </w:rPr>
              <w:t xml:space="preserve"> годы</w:t>
            </w:r>
          </w:p>
        </w:tc>
      </w:tr>
      <w:tr w:rsidR="00EA12FA" w:rsidRPr="00C02DBB" w:rsidTr="00EA12FA">
        <w:trPr>
          <w:trHeight w:val="1212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¹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A12FA" w:rsidRPr="00C02DBB" w:rsidRDefault="00EA12FA" w:rsidP="00EA12FA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Общий объем бюджетных ассигнований на реализацию муниципальной программы – </w:t>
            </w:r>
            <w:r w:rsidR="00633DF0" w:rsidRPr="00C02DBB">
              <w:rPr>
                <w:rFonts w:ascii="Arial" w:hAnsi="Arial" w:cs="Arial"/>
              </w:rPr>
              <w:t>4846,1</w:t>
            </w:r>
            <w:r w:rsidR="00372E58" w:rsidRPr="00C02DBB">
              <w:rPr>
                <w:rFonts w:ascii="Arial" w:hAnsi="Arial" w:cs="Arial"/>
              </w:rPr>
              <w:t xml:space="preserve">  </w:t>
            </w:r>
            <w:r w:rsidRPr="00C02DBB">
              <w:rPr>
                <w:rFonts w:ascii="Arial" w:hAnsi="Arial" w:cs="Arial"/>
              </w:rPr>
              <w:t xml:space="preserve"> тыс. рублей, в том числе:</w:t>
            </w:r>
          </w:p>
          <w:p w:rsidR="00EA12FA" w:rsidRPr="00C02DBB" w:rsidRDefault="00EA12FA" w:rsidP="00EA12FA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 средства областного бюджета –</w:t>
            </w:r>
            <w:r w:rsidR="009B4F53" w:rsidRPr="00C02DBB">
              <w:rPr>
                <w:rFonts w:ascii="Arial" w:hAnsi="Arial" w:cs="Arial"/>
                <w:bCs/>
              </w:rPr>
              <w:t>3</w:t>
            </w:r>
            <w:r w:rsidR="00EB38C9" w:rsidRPr="00C02DBB">
              <w:rPr>
                <w:rFonts w:ascii="Arial" w:hAnsi="Arial" w:cs="Arial"/>
                <w:bCs/>
              </w:rPr>
              <w:t>6</w:t>
            </w:r>
            <w:r w:rsidRPr="00C02DBB">
              <w:rPr>
                <w:rFonts w:ascii="Arial" w:hAnsi="Arial" w:cs="Arial"/>
                <w:bCs/>
              </w:rPr>
              <w:t>94,9</w:t>
            </w:r>
            <w:r w:rsidR="00372E58" w:rsidRPr="00C02DBB">
              <w:rPr>
                <w:rFonts w:ascii="Arial" w:hAnsi="Arial" w:cs="Arial"/>
                <w:bCs/>
              </w:rPr>
              <w:t xml:space="preserve"> </w:t>
            </w:r>
            <w:r w:rsidRPr="00C02DBB">
              <w:rPr>
                <w:rFonts w:ascii="Arial" w:hAnsi="Arial" w:cs="Arial"/>
              </w:rPr>
              <w:t>тыс. рублей;</w:t>
            </w:r>
          </w:p>
          <w:p w:rsidR="00EA12FA" w:rsidRPr="00C02DBB" w:rsidRDefault="00EA12FA" w:rsidP="00EA12FA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- средства бюджета поселения – </w:t>
            </w:r>
            <w:r w:rsidR="00EB38C9" w:rsidRPr="00C02DBB">
              <w:rPr>
                <w:rFonts w:ascii="Arial" w:hAnsi="Arial" w:cs="Arial"/>
              </w:rPr>
              <w:t>11</w:t>
            </w:r>
            <w:r w:rsidRPr="00C02DBB">
              <w:rPr>
                <w:rFonts w:ascii="Arial" w:hAnsi="Arial" w:cs="Arial"/>
              </w:rPr>
              <w:t>51,2</w:t>
            </w:r>
            <w:r w:rsidR="00372E58" w:rsidRPr="00C02DBB">
              <w:rPr>
                <w:rFonts w:ascii="Arial" w:hAnsi="Arial" w:cs="Arial"/>
              </w:rPr>
              <w:t xml:space="preserve"> тыс. рублей</w:t>
            </w:r>
            <w:r w:rsidRPr="00C02DBB">
              <w:rPr>
                <w:rFonts w:ascii="Arial" w:hAnsi="Arial" w:cs="Arial"/>
              </w:rPr>
              <w:t xml:space="preserve"> </w:t>
            </w:r>
          </w:p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2015 год – 0 тыс. рублей; </w:t>
            </w:r>
          </w:p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2016 год – 0 тыс. рублей;</w:t>
            </w:r>
          </w:p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 2017 год – 0 тыс. рублей; </w:t>
            </w:r>
          </w:p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2018 год – 2846,1</w:t>
            </w:r>
            <w:r w:rsidR="00372E58" w:rsidRPr="00C02DBB">
              <w:rPr>
                <w:rFonts w:ascii="Arial" w:hAnsi="Arial" w:cs="Arial"/>
              </w:rPr>
              <w:t xml:space="preserve"> тыс.</w:t>
            </w:r>
            <w:r w:rsidRPr="00C02DBB">
              <w:rPr>
                <w:rFonts w:ascii="Arial" w:hAnsi="Arial" w:cs="Arial"/>
              </w:rPr>
              <w:t>рублей;</w:t>
            </w:r>
          </w:p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 2019 год – 0,0 тыс. рублей; </w:t>
            </w:r>
          </w:p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2020 год – 0,0 тыс. рублей;                                   </w:t>
            </w:r>
            <w:r w:rsidR="000D0FB2" w:rsidRPr="00C02DBB">
              <w:rPr>
                <w:rFonts w:ascii="Arial" w:hAnsi="Arial" w:cs="Arial"/>
              </w:rPr>
              <w:t xml:space="preserve">     2021 год – 0,0 тыс. рублей;</w:t>
            </w:r>
          </w:p>
          <w:p w:rsidR="000D0FB2" w:rsidRPr="00C02DBB" w:rsidRDefault="00372E58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2022 год – </w:t>
            </w:r>
            <w:r w:rsidR="00EB38C9" w:rsidRPr="00C02DBB">
              <w:rPr>
                <w:rFonts w:ascii="Arial" w:hAnsi="Arial" w:cs="Arial"/>
              </w:rPr>
              <w:t>15</w:t>
            </w:r>
            <w:r w:rsidR="009B4F53" w:rsidRPr="00C02DBB">
              <w:rPr>
                <w:rFonts w:ascii="Arial" w:hAnsi="Arial" w:cs="Arial"/>
              </w:rPr>
              <w:t>00,0</w:t>
            </w:r>
            <w:r w:rsidRPr="00C02DBB">
              <w:rPr>
                <w:rFonts w:ascii="Arial" w:hAnsi="Arial" w:cs="Arial"/>
              </w:rPr>
              <w:t xml:space="preserve"> тыс. рублей;</w:t>
            </w:r>
          </w:p>
          <w:p w:rsidR="00372E58" w:rsidRPr="00C02DBB" w:rsidRDefault="00372E58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2023 год -  0,0 тыс. рублей</w:t>
            </w:r>
            <w:r w:rsidR="005E4A54" w:rsidRPr="00C02DBB">
              <w:rPr>
                <w:rFonts w:ascii="Arial" w:hAnsi="Arial" w:cs="Arial"/>
              </w:rPr>
              <w:t>;</w:t>
            </w:r>
          </w:p>
          <w:p w:rsidR="005E4A54" w:rsidRPr="00C02DBB" w:rsidRDefault="005E4A54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2024 год -  0,0 тыс. рублей</w:t>
            </w:r>
            <w:r w:rsidR="00EB38C9" w:rsidRPr="00C02DBB">
              <w:rPr>
                <w:rFonts w:ascii="Arial" w:hAnsi="Arial" w:cs="Arial"/>
              </w:rPr>
              <w:t>;</w:t>
            </w:r>
          </w:p>
          <w:p w:rsidR="00EB38C9" w:rsidRPr="00C02DBB" w:rsidRDefault="00EB38C9" w:rsidP="00633DF0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2025 год -  0,0 тыс. рублей</w:t>
            </w:r>
          </w:p>
          <w:p w:rsidR="00EE2E7E" w:rsidRPr="00C02DBB" w:rsidRDefault="00EE2E7E" w:rsidP="00633DF0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2026 год -  0,0 тыс. рублей</w:t>
            </w:r>
          </w:p>
        </w:tc>
      </w:tr>
      <w:tr w:rsidR="00EA12FA" w:rsidRPr="00C02DBB" w:rsidTr="00EA12FA">
        <w:trPr>
          <w:trHeight w:val="856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 ремонт и благоустройство   военно-мемориального объекта</w:t>
            </w:r>
          </w:p>
          <w:p w:rsidR="00EA12FA" w:rsidRPr="00C02DBB" w:rsidRDefault="00EA12FA" w:rsidP="00EA12FA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 совершенствование работы по увековечению памяти граждан, погибших при исполнении воинского долга в годы Великой Отечественной войны 1941-1945гг. и во время других вооружённых конфликтов;</w:t>
            </w:r>
          </w:p>
          <w:p w:rsidR="00EA12FA" w:rsidRPr="00C02DBB" w:rsidRDefault="00EA12FA" w:rsidP="00EA12FA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- активизация работы по патриотическому воспитанию граждан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  <w:p w:rsidR="00EA12FA" w:rsidRPr="00C02DBB" w:rsidRDefault="00EA12FA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  развитие объектов социальной инфраструктуры и сферы услуг в поселении</w:t>
            </w:r>
          </w:p>
          <w:p w:rsidR="009B4F53" w:rsidRPr="00C02DBB" w:rsidRDefault="009B4F53" w:rsidP="00EA12FA">
            <w:pPr>
              <w:rPr>
                <w:rFonts w:ascii="Arial" w:hAnsi="Arial" w:cs="Arial"/>
              </w:rPr>
            </w:pPr>
            <w:r w:rsidRPr="00C02DBB">
              <w:rPr>
                <w:rFonts w:ascii="Arial" w:eastAsia="Times New Roman" w:hAnsi="Arial" w:cs="Arial"/>
                <w:kern w:val="0"/>
                <w:lang w:eastAsia="ru-RU" w:bidi="ar-SA"/>
              </w:rPr>
              <w:t>-  эффективное развитие деятельности органов местного самоуправления</w:t>
            </w:r>
          </w:p>
        </w:tc>
      </w:tr>
    </w:tbl>
    <w:p w:rsidR="00EA12FA" w:rsidRPr="00C02DBB" w:rsidRDefault="00EA12FA" w:rsidP="00EA12FA">
      <w:pPr>
        <w:autoSpaceDE w:val="0"/>
        <w:autoSpaceDN w:val="0"/>
        <w:adjustRightInd w:val="0"/>
        <w:rPr>
          <w:rFonts w:ascii="Arial" w:eastAsia="Calibri" w:hAnsi="Arial" w:cs="Arial"/>
          <w:b/>
          <w:lang w:bidi="ar-SA"/>
        </w:rPr>
      </w:pPr>
    </w:p>
    <w:p w:rsidR="00EA12FA" w:rsidRPr="00C02DBB" w:rsidRDefault="00EA12FA" w:rsidP="00EA12FA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Раздел 1. Общая характеристика сферы реализации</w:t>
      </w:r>
    </w:p>
    <w:p w:rsidR="00EA12FA" w:rsidRPr="00C02DBB" w:rsidRDefault="00EA12FA" w:rsidP="00EA12FA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муниципальной программы</w:t>
      </w:r>
    </w:p>
    <w:p w:rsidR="00EA12FA" w:rsidRPr="00C02DBB" w:rsidRDefault="00EA12FA" w:rsidP="00EA12FA">
      <w:pPr>
        <w:spacing w:line="100" w:lineRule="atLeast"/>
        <w:jc w:val="center"/>
        <w:rPr>
          <w:rFonts w:ascii="Arial" w:hAnsi="Arial" w:cs="Arial"/>
          <w:b/>
        </w:rPr>
      </w:pPr>
    </w:p>
    <w:p w:rsidR="00EA12FA" w:rsidRPr="00C02DBB" w:rsidRDefault="00EA12FA" w:rsidP="00DC0646">
      <w:pPr>
        <w:ind w:firstLine="708"/>
        <w:jc w:val="both"/>
        <w:rPr>
          <w:rFonts w:ascii="Arial" w:hAnsi="Arial" w:cs="Arial"/>
        </w:rPr>
      </w:pPr>
      <w:r w:rsidRPr="00C02DBB">
        <w:rPr>
          <w:rFonts w:ascii="Arial" w:hAnsi="Arial" w:cs="Arial"/>
          <w:color w:val="000000"/>
        </w:rPr>
        <w:t xml:space="preserve">В годы Великой Отечественной войны из </w:t>
      </w:r>
      <w:proofErr w:type="spellStart"/>
      <w:r w:rsidRPr="00C02DBB">
        <w:rPr>
          <w:rFonts w:ascii="Arial" w:hAnsi="Arial" w:cs="Arial"/>
          <w:color w:val="000000"/>
        </w:rPr>
        <w:t>Шукавского</w:t>
      </w:r>
      <w:proofErr w:type="spellEnd"/>
      <w:r w:rsidRPr="00C02DBB">
        <w:rPr>
          <w:rFonts w:ascii="Arial" w:hAnsi="Arial" w:cs="Arial"/>
          <w:color w:val="000000"/>
        </w:rPr>
        <w:t xml:space="preserve"> сельского поселения на фронт ушли более  тысячи человек, около половины из них погибли. Их имена увековечены в мемориальном объекте </w:t>
      </w:r>
      <w:proofErr w:type="spellStart"/>
      <w:r w:rsidRPr="00C02DBB">
        <w:rPr>
          <w:rFonts w:ascii="Arial" w:hAnsi="Arial" w:cs="Arial"/>
          <w:color w:val="000000"/>
        </w:rPr>
        <w:t>Шукавского</w:t>
      </w:r>
      <w:proofErr w:type="spellEnd"/>
      <w:r w:rsidRPr="00C02DBB">
        <w:rPr>
          <w:rFonts w:ascii="Arial" w:hAnsi="Arial" w:cs="Arial"/>
          <w:color w:val="000000"/>
        </w:rPr>
        <w:t xml:space="preserve"> сельского поселения. О</w:t>
      </w:r>
      <w:r w:rsidRPr="00C02DBB">
        <w:rPr>
          <w:rFonts w:ascii="Arial" w:hAnsi="Arial" w:cs="Arial"/>
        </w:rPr>
        <w:t xml:space="preserve">н требует капитального и текущего ремонтов. </w:t>
      </w:r>
    </w:p>
    <w:p w:rsidR="00EA12FA" w:rsidRPr="00C02DBB" w:rsidRDefault="00EA12FA" w:rsidP="00DC0646">
      <w:pPr>
        <w:ind w:firstLine="720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lastRenderedPageBreak/>
        <w:t xml:space="preserve">Сооружения, выполненные из  цемента, бетона, обветшали. Расходы на восстановление, косметический и капитальный ремонт, замену плит с указанными на них фамилиями требуют значительных финансовых затрат. Органы местного самоуправления имеют ограниченные возможности по изысканию денежных средств на их благоустройство,  содержание и обеспечение сохранности. </w:t>
      </w:r>
    </w:p>
    <w:p w:rsidR="00EA12FA" w:rsidRPr="00C02DBB" w:rsidRDefault="00EA12FA" w:rsidP="00DC0646">
      <w:pPr>
        <w:ind w:firstLine="720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В рамках Программы планируется осуществить ремонт и благоустройство военно-мемориального объекта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поселения. Реализация мероприятий Программы потребует консолидации в работе органов местного самоуправления, органов исполнительной власти области, федеральных органов исполнительной власти. </w:t>
      </w:r>
    </w:p>
    <w:p w:rsidR="00EA12FA" w:rsidRPr="00C02DBB" w:rsidRDefault="00EA12FA" w:rsidP="00DC0646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Разработчики Программы видят решение указанных проблем в организации планомерной работы по ремонту военно-мемориального объекта, расположенного на территории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поселения, привлечении граждан к благоустройству территории объекта и проведении мероприятий патриотической направленности.</w:t>
      </w:r>
    </w:p>
    <w:p w:rsidR="006072B9" w:rsidRPr="00C02DBB" w:rsidRDefault="009B4F53" w:rsidP="006072B9">
      <w:pPr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C02DBB">
        <w:rPr>
          <w:rFonts w:ascii="Arial" w:hAnsi="Arial" w:cs="Arial"/>
        </w:rPr>
        <w:t xml:space="preserve">В настоящее время протяженность </w:t>
      </w:r>
      <w:proofErr w:type="spellStart"/>
      <w:r w:rsidRPr="00C02DBB">
        <w:rPr>
          <w:rFonts w:ascii="Arial" w:hAnsi="Arial" w:cs="Arial"/>
        </w:rPr>
        <w:t>внутрипоселковых</w:t>
      </w:r>
      <w:proofErr w:type="spellEnd"/>
      <w:r w:rsidRPr="00C02DBB">
        <w:rPr>
          <w:rFonts w:ascii="Arial" w:hAnsi="Arial" w:cs="Arial"/>
        </w:rPr>
        <w:t xml:space="preserve"> дорог в </w:t>
      </w:r>
      <w:proofErr w:type="spellStart"/>
      <w:r w:rsidRPr="00C02DBB">
        <w:rPr>
          <w:rFonts w:ascii="Arial" w:hAnsi="Arial" w:cs="Arial"/>
        </w:rPr>
        <w:t>Шукавском</w:t>
      </w:r>
      <w:proofErr w:type="spellEnd"/>
      <w:r w:rsidRPr="00C02DBB">
        <w:rPr>
          <w:rFonts w:ascii="Arial" w:hAnsi="Arial" w:cs="Arial"/>
        </w:rPr>
        <w:t xml:space="preserve"> сельском поселении составляет 33,3 километра, в том числе с усовершенствованным покрытием  – 3,5 километра, с покрытием переходного типа – 14,8 километра, грунтовых дорог – 15,0 километра.</w:t>
      </w:r>
      <w:r w:rsidRPr="00C02DBB">
        <w:rPr>
          <w:rFonts w:ascii="Arial" w:eastAsia="Times New Roman" w:hAnsi="Arial" w:cs="Arial"/>
          <w:kern w:val="0"/>
          <w:lang w:eastAsia="ru-RU" w:bidi="ar-SA"/>
        </w:rPr>
        <w:t xml:space="preserve"> На территории муниципального образования </w:t>
      </w:r>
      <w:proofErr w:type="spellStart"/>
      <w:r w:rsidRPr="00C02DBB">
        <w:rPr>
          <w:rFonts w:ascii="Arial" w:eastAsia="Times New Roman" w:hAnsi="Arial" w:cs="Arial"/>
          <w:kern w:val="0"/>
          <w:lang w:eastAsia="ru-RU" w:bidi="ar-SA"/>
        </w:rPr>
        <w:t>Шукавское</w:t>
      </w:r>
      <w:proofErr w:type="spellEnd"/>
      <w:r w:rsidRPr="00C02DBB">
        <w:rPr>
          <w:rFonts w:ascii="Arial" w:eastAsia="Times New Roman" w:hAnsi="Arial" w:cs="Arial"/>
          <w:kern w:val="0"/>
          <w:lang w:eastAsia="ru-RU" w:bidi="ar-SA"/>
        </w:rPr>
        <w:t xml:space="preserve">  находится 3 населенных пункта. Расстояние от районного центра с. Верхняя Хава до  самого отдаленного населенного пункта –  село Васильевка вторая  составляет примерно 40 км (в зимний период) и 35 км (в летний период), до самого ближайшего – поселок Воля составляет 5 км (в зимний период) и 3 км (в летний период).</w:t>
      </w:r>
      <w:r w:rsidR="006072B9" w:rsidRPr="00C02DBB">
        <w:rPr>
          <w:rFonts w:ascii="Arial" w:eastAsia="Times New Roman" w:hAnsi="Arial" w:cs="Arial"/>
          <w:bCs/>
          <w:kern w:val="0"/>
          <w:lang w:eastAsia="ru-RU" w:bidi="ar-SA"/>
        </w:rPr>
        <w:t xml:space="preserve"> Автотранспорт для </w:t>
      </w:r>
      <w:r w:rsidR="006072B9" w:rsidRPr="00C02DBB">
        <w:rPr>
          <w:rFonts w:ascii="Arial" w:eastAsia="Times New Roman" w:hAnsi="Arial" w:cs="Arial"/>
          <w:kern w:val="0"/>
          <w:lang w:eastAsia="ru-RU" w:bidi="ar-SA"/>
        </w:rPr>
        <w:t>органов местного самоуправления</w:t>
      </w:r>
      <w:r w:rsidR="006072B9" w:rsidRPr="00C02DBB">
        <w:rPr>
          <w:rFonts w:ascii="Arial" w:eastAsia="Times New Roman" w:hAnsi="Arial" w:cs="Arial"/>
          <w:bCs/>
          <w:kern w:val="0"/>
          <w:lang w:eastAsia="ru-RU" w:bidi="ar-SA"/>
        </w:rPr>
        <w:t xml:space="preserve"> необходим для реализации своих полномочий, в том числе решения вопросов за счет командировок в другие населенные пункты на территории муниципального образования </w:t>
      </w:r>
      <w:proofErr w:type="spellStart"/>
      <w:r w:rsidR="006072B9" w:rsidRPr="00C02DBB">
        <w:rPr>
          <w:rFonts w:ascii="Arial" w:eastAsia="Times New Roman" w:hAnsi="Arial" w:cs="Arial"/>
          <w:bCs/>
          <w:kern w:val="0"/>
          <w:lang w:eastAsia="ru-RU" w:bidi="ar-SA"/>
        </w:rPr>
        <w:t>Шукавское</w:t>
      </w:r>
      <w:proofErr w:type="spellEnd"/>
      <w:r w:rsidR="006072B9" w:rsidRPr="00C02DBB">
        <w:rPr>
          <w:rFonts w:ascii="Arial" w:eastAsia="Times New Roman" w:hAnsi="Arial" w:cs="Arial"/>
          <w:bCs/>
          <w:kern w:val="0"/>
          <w:lang w:eastAsia="ru-RU" w:bidi="ar-SA"/>
        </w:rPr>
        <w:t>, а также разъездного характера решения вопросов поселения.</w:t>
      </w:r>
    </w:p>
    <w:p w:rsidR="006072B9" w:rsidRPr="00C02DBB" w:rsidRDefault="006072B9" w:rsidP="006072B9">
      <w:pPr>
        <w:widowControl/>
        <w:suppressAutoHyphens w:val="0"/>
        <w:autoSpaceDN w:val="0"/>
        <w:ind w:firstLine="709"/>
        <w:jc w:val="both"/>
        <w:rPr>
          <w:rFonts w:ascii="Arial" w:eastAsia="Calibri" w:hAnsi="Arial" w:cs="Arial"/>
          <w:kern w:val="0"/>
          <w:lang w:eastAsia="ru-RU" w:bidi="ar-SA"/>
        </w:rPr>
      </w:pPr>
      <w:r w:rsidRPr="00C02DBB">
        <w:rPr>
          <w:rFonts w:ascii="Arial" w:eastAsia="Calibri" w:hAnsi="Arial" w:cs="Arial"/>
          <w:kern w:val="0"/>
          <w:lang w:eastAsia="ru-RU" w:bidi="ar-SA"/>
        </w:rPr>
        <w:t xml:space="preserve"> Населенные пункты, входящие в состав муниципального образования </w:t>
      </w:r>
      <w:proofErr w:type="spellStart"/>
      <w:r w:rsidRPr="00C02DBB">
        <w:rPr>
          <w:rFonts w:ascii="Arial" w:eastAsia="Calibri" w:hAnsi="Arial" w:cs="Arial"/>
          <w:kern w:val="0"/>
          <w:lang w:eastAsia="ru-RU" w:bidi="ar-SA"/>
        </w:rPr>
        <w:t>Шукавское</w:t>
      </w:r>
      <w:proofErr w:type="spellEnd"/>
      <w:r w:rsidRPr="00C02DBB">
        <w:rPr>
          <w:rFonts w:ascii="Arial" w:eastAsia="Calibri" w:hAnsi="Arial" w:cs="Arial"/>
          <w:kern w:val="0"/>
          <w:lang w:eastAsia="ru-RU" w:bidi="ar-SA"/>
        </w:rPr>
        <w:t>, удалены друг от друга и автомобильное сообщение осуществляется в зимний период –</w:t>
      </w:r>
      <w:r w:rsidR="008806D2" w:rsidRPr="00C02DBB">
        <w:rPr>
          <w:rFonts w:ascii="Arial" w:eastAsia="Calibri" w:hAnsi="Arial" w:cs="Arial"/>
          <w:kern w:val="0"/>
          <w:lang w:eastAsia="ru-RU" w:bidi="ar-SA"/>
        </w:rPr>
        <w:t xml:space="preserve"> </w:t>
      </w:r>
      <w:r w:rsidRPr="00C02DBB">
        <w:rPr>
          <w:rFonts w:ascii="Arial" w:eastAsia="Calibri" w:hAnsi="Arial" w:cs="Arial"/>
          <w:kern w:val="0"/>
          <w:lang w:eastAsia="ru-RU" w:bidi="ar-SA"/>
        </w:rPr>
        <w:t>объездным</w:t>
      </w:r>
      <w:r w:rsidR="008806D2" w:rsidRPr="00C02DBB">
        <w:rPr>
          <w:rFonts w:ascii="Arial" w:eastAsia="Calibri" w:hAnsi="Arial" w:cs="Arial"/>
          <w:kern w:val="0"/>
          <w:lang w:eastAsia="ru-RU" w:bidi="ar-SA"/>
        </w:rPr>
        <w:t>и</w:t>
      </w:r>
      <w:r w:rsidRPr="00C02DBB">
        <w:rPr>
          <w:rFonts w:ascii="Arial" w:eastAsia="Calibri" w:hAnsi="Arial" w:cs="Arial"/>
          <w:kern w:val="0"/>
          <w:lang w:eastAsia="ru-RU" w:bidi="ar-SA"/>
        </w:rPr>
        <w:t xml:space="preserve"> проселочным дорогам</w:t>
      </w:r>
      <w:r w:rsidR="008806D2" w:rsidRPr="00C02DBB">
        <w:rPr>
          <w:rFonts w:ascii="Arial" w:eastAsia="Calibri" w:hAnsi="Arial" w:cs="Arial"/>
          <w:kern w:val="0"/>
          <w:lang w:eastAsia="ru-RU" w:bidi="ar-SA"/>
        </w:rPr>
        <w:t>и</w:t>
      </w:r>
      <w:r w:rsidRPr="00C02DBB">
        <w:rPr>
          <w:rFonts w:ascii="Arial" w:eastAsia="Calibri" w:hAnsi="Arial" w:cs="Arial"/>
          <w:kern w:val="0"/>
          <w:lang w:eastAsia="ru-RU" w:bidi="ar-SA"/>
        </w:rPr>
        <w:t>.</w:t>
      </w:r>
    </w:p>
    <w:p w:rsidR="009B4F53" w:rsidRPr="00C02DBB" w:rsidRDefault="006072B9" w:rsidP="006072B9">
      <w:pPr>
        <w:pStyle w:val="ConsPlusNormal"/>
        <w:jc w:val="both"/>
        <w:outlineLvl w:val="1"/>
        <w:rPr>
          <w:rFonts w:eastAsia="Times New Roman"/>
          <w:kern w:val="0"/>
          <w:lang w:eastAsia="ru-RU" w:bidi="ar-SA"/>
        </w:rPr>
      </w:pPr>
      <w:r w:rsidRPr="00C02DBB">
        <w:rPr>
          <w:rFonts w:eastAsia="Times New Roman"/>
          <w:bCs/>
          <w:kern w:val="0"/>
          <w:lang w:eastAsia="ru-RU" w:bidi="ar-SA"/>
        </w:rPr>
        <w:t xml:space="preserve">Реализация Основного мероприятия «Приобретение служебного автомобиля для нужд Администрации </w:t>
      </w:r>
      <w:proofErr w:type="spellStart"/>
      <w:r w:rsidRPr="00C02DBB">
        <w:rPr>
          <w:rFonts w:eastAsia="Times New Roman"/>
          <w:bCs/>
          <w:kern w:val="0"/>
          <w:lang w:eastAsia="ru-RU" w:bidi="ar-SA"/>
        </w:rPr>
        <w:t>Шукавского</w:t>
      </w:r>
      <w:proofErr w:type="spellEnd"/>
      <w:r w:rsidRPr="00C02DBB">
        <w:rPr>
          <w:rFonts w:eastAsia="Times New Roman"/>
          <w:bCs/>
          <w:kern w:val="0"/>
          <w:lang w:eastAsia="ru-RU" w:bidi="ar-SA"/>
        </w:rPr>
        <w:t xml:space="preserve"> сельског</w:t>
      </w:r>
      <w:r w:rsidR="008806D2" w:rsidRPr="00C02DBB">
        <w:rPr>
          <w:rFonts w:eastAsia="Times New Roman"/>
          <w:bCs/>
          <w:kern w:val="0"/>
          <w:lang w:eastAsia="ru-RU" w:bidi="ar-SA"/>
        </w:rPr>
        <w:t>о</w:t>
      </w:r>
      <w:r w:rsidRPr="00C02DBB">
        <w:rPr>
          <w:rFonts w:eastAsia="Times New Roman"/>
          <w:bCs/>
          <w:kern w:val="0"/>
          <w:lang w:eastAsia="ru-RU" w:bidi="ar-SA"/>
        </w:rPr>
        <w:t xml:space="preserve"> поселения </w:t>
      </w:r>
      <w:r w:rsidRPr="00C02DBB">
        <w:rPr>
          <w:rFonts w:eastAsia="Times New Roman"/>
          <w:kern w:val="0"/>
          <w:lang w:eastAsia="ru-RU" w:bidi="ar-SA"/>
        </w:rPr>
        <w:t>окажет положительный эффект на мобильность, повышение оперативности реагирования и принятия управленческих решений органами местного самоуправления</w:t>
      </w:r>
    </w:p>
    <w:p w:rsidR="00EA12FA" w:rsidRPr="00C02DBB" w:rsidRDefault="00EA12FA" w:rsidP="00EA12FA">
      <w:pPr>
        <w:spacing w:line="360" w:lineRule="auto"/>
        <w:ind w:firstLine="540"/>
        <w:jc w:val="both"/>
        <w:rPr>
          <w:rFonts w:ascii="Arial" w:hAnsi="Arial" w:cs="Arial"/>
        </w:rPr>
      </w:pPr>
    </w:p>
    <w:p w:rsidR="00EA12FA" w:rsidRPr="00C02DBB" w:rsidRDefault="00EA12FA" w:rsidP="00EA12FA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Раздел 2. Приоритеты муниципальной политики в сфере реализации</w:t>
      </w:r>
    </w:p>
    <w:p w:rsidR="00EA12FA" w:rsidRPr="00C02DBB" w:rsidRDefault="00EA12FA" w:rsidP="00EA12FA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муниципальной программы, цели, задачи и показатели</w:t>
      </w:r>
    </w:p>
    <w:p w:rsidR="00EA12FA" w:rsidRPr="00C02DBB" w:rsidRDefault="00EA12FA" w:rsidP="00EA12FA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(индикаторы) достижения целей и решения задач, описание</w:t>
      </w:r>
    </w:p>
    <w:p w:rsidR="00EA12FA" w:rsidRPr="00C02DBB" w:rsidRDefault="00EA12FA" w:rsidP="00EA12FA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основных ожидаемых конечных результатов муниципальной</w:t>
      </w:r>
    </w:p>
    <w:p w:rsidR="00EA12FA" w:rsidRPr="00C02DBB" w:rsidRDefault="00EA12FA" w:rsidP="00EA12FA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программы, сроков и этапов реализации</w:t>
      </w:r>
    </w:p>
    <w:p w:rsidR="00EA12FA" w:rsidRPr="00C02DBB" w:rsidRDefault="00EA12FA" w:rsidP="00EA12FA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муниципальной программы</w:t>
      </w:r>
    </w:p>
    <w:p w:rsidR="00EA12FA" w:rsidRPr="00C02DBB" w:rsidRDefault="00EA12FA" w:rsidP="00EA12FA">
      <w:pPr>
        <w:spacing w:line="360" w:lineRule="auto"/>
        <w:jc w:val="center"/>
        <w:rPr>
          <w:rFonts w:ascii="Arial" w:hAnsi="Arial" w:cs="Arial"/>
        </w:rPr>
      </w:pPr>
    </w:p>
    <w:p w:rsidR="00EA12FA" w:rsidRPr="00C02DBB" w:rsidRDefault="00EA12FA" w:rsidP="00EA12FA">
      <w:pPr>
        <w:pStyle w:val="ConsPlusNormal"/>
        <w:jc w:val="center"/>
        <w:rPr>
          <w:b/>
        </w:rPr>
      </w:pPr>
      <w:r w:rsidRPr="00C02DBB">
        <w:rPr>
          <w:b/>
        </w:rPr>
        <w:t>2.1. Приоритеты муниципальной политики в сфере реализации муниципальной  программы</w:t>
      </w:r>
    </w:p>
    <w:p w:rsidR="00EA12FA" w:rsidRPr="00C02DBB" w:rsidRDefault="00EA12FA" w:rsidP="00DC0646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Муниципальная программа позволит оказать скоординированное содействие органу местного самоуправления в решении вопросов местного и муниципального значения, позволит раскрыть потенциал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 сельского поселения. </w:t>
      </w:r>
    </w:p>
    <w:p w:rsidR="00EA12FA" w:rsidRPr="00C02DBB" w:rsidRDefault="00EA12FA" w:rsidP="00EA12FA">
      <w:pPr>
        <w:pStyle w:val="ConsPlusNormal"/>
        <w:jc w:val="center"/>
        <w:rPr>
          <w:b/>
          <w:i/>
        </w:rPr>
      </w:pPr>
    </w:p>
    <w:p w:rsidR="00334CC0" w:rsidRPr="00C02DBB" w:rsidRDefault="00334CC0" w:rsidP="00334CC0">
      <w:pPr>
        <w:pStyle w:val="ConsPlusNormal"/>
        <w:jc w:val="center"/>
        <w:rPr>
          <w:b/>
        </w:rPr>
      </w:pPr>
      <w:r w:rsidRPr="00C02DBB">
        <w:rPr>
          <w:b/>
        </w:rPr>
        <w:t>2.2. Цели, задачи и показатели (индикаторы) достижения целей и решения задач</w:t>
      </w:r>
    </w:p>
    <w:p w:rsidR="00334CC0" w:rsidRPr="00C02DBB" w:rsidRDefault="00334CC0" w:rsidP="00334CC0">
      <w:pPr>
        <w:spacing w:line="360" w:lineRule="auto"/>
        <w:jc w:val="both"/>
        <w:rPr>
          <w:rFonts w:ascii="Arial" w:hAnsi="Arial" w:cs="Arial"/>
        </w:rPr>
      </w:pPr>
    </w:p>
    <w:p w:rsidR="00633DF0" w:rsidRPr="00C02DBB" w:rsidRDefault="00633DF0" w:rsidP="00633DF0">
      <w:pPr>
        <w:pStyle w:val="ConsPlusNormal"/>
        <w:jc w:val="both"/>
        <w:outlineLvl w:val="1"/>
        <w:rPr>
          <w:rFonts w:eastAsia="Times New Roman"/>
          <w:kern w:val="0"/>
          <w:lang w:eastAsia="ru-RU" w:bidi="ar-SA"/>
        </w:rPr>
      </w:pPr>
      <w:r w:rsidRPr="00C02DBB">
        <w:lastRenderedPageBreak/>
        <w:t xml:space="preserve">Целью данной Программы является приведение в надлежащее состояние военно-мемориального объекта  на территории </w:t>
      </w:r>
      <w:proofErr w:type="spellStart"/>
      <w:r w:rsidRPr="00C02DBB">
        <w:t>Шукавского</w:t>
      </w:r>
      <w:proofErr w:type="spellEnd"/>
      <w:r w:rsidRPr="00C02DBB">
        <w:t xml:space="preserve"> сельского поселения,  </w:t>
      </w:r>
      <w:r w:rsidRPr="00C02DBB">
        <w:rPr>
          <w:rFonts w:eastAsia="Times New Roman"/>
          <w:kern w:val="0"/>
          <w:lang w:eastAsia="ru-RU" w:bidi="ar-SA"/>
        </w:rPr>
        <w:t>повышение оперативности реагирования и принятия управленческих решений органами местного самоуправления.</w:t>
      </w:r>
      <w:r w:rsidRPr="00C02DBB">
        <w:t xml:space="preserve">   </w:t>
      </w:r>
      <w:r w:rsidRPr="00C02DBB">
        <w:rPr>
          <w:bCs/>
        </w:rPr>
        <w:t>Для достижения указанной цели предусматривается решение следующих задач:</w:t>
      </w:r>
    </w:p>
    <w:p w:rsidR="00633DF0" w:rsidRPr="00C02DBB" w:rsidRDefault="00633DF0" w:rsidP="00DC0646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-  сохранность и ремонт военно-мемориального объекта, расположенного на территории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поселения;</w:t>
      </w:r>
    </w:p>
    <w:p w:rsidR="00633DF0" w:rsidRPr="00C02DBB" w:rsidRDefault="00633DF0" w:rsidP="00DC0646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-  благоустройство территории военно-мемориального объекта.</w:t>
      </w:r>
    </w:p>
    <w:p w:rsidR="00633DF0" w:rsidRPr="00C02DBB" w:rsidRDefault="00633DF0" w:rsidP="00DC0646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C02DBB">
        <w:rPr>
          <w:rFonts w:ascii="Arial" w:eastAsia="Times New Roman" w:hAnsi="Arial" w:cs="Arial"/>
          <w:kern w:val="0"/>
          <w:lang w:eastAsia="ru-RU" w:bidi="ar-SA"/>
        </w:rPr>
        <w:t xml:space="preserve">- </w:t>
      </w:r>
      <w:r w:rsidRPr="00C02DBB">
        <w:rPr>
          <w:rFonts w:ascii="Arial" w:hAnsi="Arial" w:cs="Arial"/>
        </w:rPr>
        <w:t xml:space="preserve">обновление материально-технической базы администрации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 путем приобретения служебного  автотранспорта</w:t>
      </w:r>
    </w:p>
    <w:p w:rsidR="00633DF0" w:rsidRPr="00C02DBB" w:rsidRDefault="00633DF0" w:rsidP="00633DF0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633DF0" w:rsidRPr="00C02DBB" w:rsidRDefault="00633DF0" w:rsidP="008806D2">
      <w:pPr>
        <w:pStyle w:val="ConsPlusNormal"/>
        <w:jc w:val="both"/>
        <w:outlineLvl w:val="1"/>
        <w:sectPr w:rsidR="00633DF0" w:rsidRPr="00C02DBB" w:rsidSect="00AB69D7">
          <w:headerReference w:type="default" r:id="rId8"/>
          <w:type w:val="continuous"/>
          <w:pgSz w:w="11906" w:h="16838"/>
          <w:pgMar w:top="1134" w:right="1134" w:bottom="851" w:left="1134" w:header="720" w:footer="720" w:gutter="0"/>
          <w:cols w:space="720"/>
          <w:docGrid w:linePitch="326"/>
        </w:sectPr>
      </w:pPr>
    </w:p>
    <w:p w:rsidR="00334CC0" w:rsidRPr="00C02DBB" w:rsidRDefault="00334CC0" w:rsidP="00334CC0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776"/>
        <w:tblW w:w="16336" w:type="dxa"/>
        <w:tblLayout w:type="fixed"/>
        <w:tblLook w:val="0000"/>
      </w:tblPr>
      <w:tblGrid>
        <w:gridCol w:w="1242"/>
        <w:gridCol w:w="1878"/>
        <w:gridCol w:w="743"/>
        <w:gridCol w:w="992"/>
        <w:gridCol w:w="992"/>
        <w:gridCol w:w="851"/>
        <w:gridCol w:w="1134"/>
        <w:gridCol w:w="992"/>
        <w:gridCol w:w="850"/>
        <w:gridCol w:w="851"/>
        <w:gridCol w:w="992"/>
        <w:gridCol w:w="992"/>
        <w:gridCol w:w="851"/>
        <w:gridCol w:w="992"/>
        <w:gridCol w:w="992"/>
        <w:gridCol w:w="992"/>
      </w:tblGrid>
      <w:tr w:rsidR="00EE2E7E" w:rsidRPr="00C02DBB" w:rsidTr="00EE2E7E">
        <w:trPr>
          <w:trHeight w:val="125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Номер</w:t>
            </w:r>
          </w:p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индикатора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Наименование целевого</w:t>
            </w:r>
          </w:p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индикатора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Едини</w:t>
            </w:r>
          </w:p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02DBB">
              <w:rPr>
                <w:rFonts w:ascii="Arial" w:hAnsi="Arial" w:cs="Arial"/>
              </w:rPr>
              <w:t>ца</w:t>
            </w:r>
            <w:proofErr w:type="spellEnd"/>
            <w:r w:rsidRPr="00C02DBB">
              <w:rPr>
                <w:rFonts w:ascii="Arial" w:hAnsi="Arial" w:cs="Arial"/>
              </w:rPr>
              <w:t xml:space="preserve">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Базовое</w:t>
            </w:r>
          </w:p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(начальное) значение индикатора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2015</w:t>
            </w:r>
          </w:p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2016</w:t>
            </w:r>
          </w:p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2017</w:t>
            </w:r>
          </w:p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2025</w:t>
            </w:r>
          </w:p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2026 год</w:t>
            </w:r>
          </w:p>
        </w:tc>
      </w:tr>
      <w:tr w:rsidR="00EE2E7E" w:rsidRPr="00C02DBB" w:rsidTr="00EE2E7E">
        <w:trPr>
          <w:trHeight w:val="4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16</w:t>
            </w:r>
          </w:p>
        </w:tc>
      </w:tr>
      <w:tr w:rsidR="00EE2E7E" w:rsidRPr="00C02DBB" w:rsidTr="00EE2E7E">
        <w:trPr>
          <w:trHeight w:val="112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1.</w:t>
            </w:r>
          </w:p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количество военно-мемориальных объектов, подлежащих ремонту и благоустройству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</w:p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</w:tr>
      <w:tr w:rsidR="00EE2E7E" w:rsidRPr="00C02DBB" w:rsidTr="00EE2E7E">
        <w:trPr>
          <w:trHeight w:val="112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Служебный автотранспорт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02DB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02DB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633DF0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</w:tr>
    </w:tbl>
    <w:p w:rsidR="00DC0646" w:rsidRPr="00C02DBB" w:rsidRDefault="00DC0646" w:rsidP="00DC0646">
      <w:pPr>
        <w:spacing w:line="360" w:lineRule="auto"/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Показатели, используемые для оценки достижения результатов государственной программы в целом:</w:t>
      </w:r>
    </w:p>
    <w:p w:rsidR="00EB38C9" w:rsidRPr="00C02DBB" w:rsidRDefault="00EB38C9" w:rsidP="000C78D1">
      <w:pPr>
        <w:pStyle w:val="ConsPlusNormal"/>
        <w:spacing w:line="360" w:lineRule="auto"/>
        <w:jc w:val="center"/>
        <w:rPr>
          <w:b/>
          <w:i/>
        </w:rPr>
        <w:sectPr w:rsidR="00EB38C9" w:rsidRPr="00C02DBB" w:rsidSect="00EB38C9">
          <w:pgSz w:w="16838" w:h="11906" w:orient="landscape"/>
          <w:pgMar w:top="1134" w:right="1134" w:bottom="1134" w:left="851" w:header="720" w:footer="720" w:gutter="0"/>
          <w:cols w:space="720"/>
          <w:docGrid w:linePitch="326"/>
        </w:sectPr>
      </w:pPr>
    </w:p>
    <w:p w:rsidR="00DC0646" w:rsidRPr="00C02DBB" w:rsidRDefault="00DC0646" w:rsidP="00DC0646">
      <w:pPr>
        <w:pStyle w:val="ConsPlusNormal"/>
        <w:jc w:val="center"/>
        <w:rPr>
          <w:b/>
        </w:rPr>
      </w:pPr>
      <w:r w:rsidRPr="00C02DBB">
        <w:rPr>
          <w:b/>
        </w:rPr>
        <w:lastRenderedPageBreak/>
        <w:t>2.3. Описание основных ожидаемых конечных результатов подпрограммы муниципальной программы</w:t>
      </w:r>
    </w:p>
    <w:p w:rsidR="00DC0646" w:rsidRPr="00C02DBB" w:rsidRDefault="00DC0646" w:rsidP="00DC0646">
      <w:pPr>
        <w:pStyle w:val="ConsPlusNormal"/>
        <w:jc w:val="center"/>
        <w:rPr>
          <w:b/>
          <w:i/>
        </w:rPr>
      </w:pPr>
    </w:p>
    <w:p w:rsidR="00DC0646" w:rsidRPr="00C02DBB" w:rsidRDefault="00DC0646" w:rsidP="00DC0646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               Реализация подпрограммы предполагает достижение следующих результатов: </w:t>
      </w:r>
    </w:p>
    <w:p w:rsidR="00DC0646" w:rsidRPr="00C02DBB" w:rsidRDefault="00DC0646" w:rsidP="00DC0646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- ремонт и благоустройство военно-мемориального объекта; </w:t>
      </w:r>
    </w:p>
    <w:p w:rsidR="00DC0646" w:rsidRPr="00C02DBB" w:rsidRDefault="00DC0646" w:rsidP="00DC0646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- совершенствование работы по увековечению памяти граждан, погибших при исполнении воинского долга в годы Великой Отечественной войны 1941-1945гг. и во время других вооружённых конфликтов;</w:t>
      </w:r>
    </w:p>
    <w:p w:rsidR="00DC0646" w:rsidRPr="00C02DBB" w:rsidRDefault="00DC0646" w:rsidP="00DC0646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- активизация работы по патриотическому воспитанию граждан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поселения.</w:t>
      </w:r>
    </w:p>
    <w:p w:rsidR="00DC0646" w:rsidRPr="00C02DBB" w:rsidRDefault="00DC0646" w:rsidP="00DC0646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             В результате реализации  подпрограммы  будет:</w:t>
      </w:r>
    </w:p>
    <w:p w:rsidR="00DC0646" w:rsidRPr="00C02DBB" w:rsidRDefault="00DC0646" w:rsidP="00DC0646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- завершена паспортизация военно-мемориального объекта.</w:t>
      </w:r>
    </w:p>
    <w:p w:rsidR="00DC0646" w:rsidRPr="00C02DBB" w:rsidRDefault="00DC0646" w:rsidP="00DC0646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C02DBB">
        <w:rPr>
          <w:rFonts w:ascii="Arial" w:hAnsi="Arial" w:cs="Arial"/>
        </w:rPr>
        <w:t xml:space="preserve">- обновлена материально-техническая база администрации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 путем приобретения служебного  автотранспорта.</w:t>
      </w:r>
    </w:p>
    <w:p w:rsidR="00DC0646" w:rsidRPr="00C02DBB" w:rsidRDefault="00DC0646" w:rsidP="00DC0646">
      <w:pPr>
        <w:rPr>
          <w:rFonts w:ascii="Arial" w:hAnsi="Arial" w:cs="Arial"/>
        </w:rPr>
      </w:pPr>
    </w:p>
    <w:p w:rsidR="000C78D1" w:rsidRPr="00C02DBB" w:rsidRDefault="000C78D1" w:rsidP="000C78D1">
      <w:pPr>
        <w:pStyle w:val="ConsPlusNormal"/>
        <w:spacing w:line="360" w:lineRule="auto"/>
        <w:jc w:val="center"/>
        <w:rPr>
          <w:b/>
          <w:i/>
        </w:rPr>
      </w:pPr>
      <w:r w:rsidRPr="00C02DBB">
        <w:rPr>
          <w:b/>
          <w:i/>
        </w:rPr>
        <w:t>2.4. Сроки и этапы реализации государственной программы</w:t>
      </w:r>
    </w:p>
    <w:p w:rsidR="000C78D1" w:rsidRPr="00C02DBB" w:rsidRDefault="000C78D1" w:rsidP="000C78D1">
      <w:pPr>
        <w:spacing w:line="360" w:lineRule="auto"/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Общий срок реализации госуда</w:t>
      </w:r>
      <w:r w:rsidR="000D0FB2" w:rsidRPr="00C02DBB">
        <w:rPr>
          <w:rFonts w:ascii="Arial" w:hAnsi="Arial" w:cs="Arial"/>
        </w:rPr>
        <w:t>рственной программы: 2015 - 202</w:t>
      </w:r>
      <w:r w:rsidR="00EE2E7E" w:rsidRPr="00C02DBB">
        <w:rPr>
          <w:rFonts w:ascii="Arial" w:hAnsi="Arial" w:cs="Arial"/>
        </w:rPr>
        <w:t>6</w:t>
      </w:r>
      <w:r w:rsidRPr="00C02DBB">
        <w:rPr>
          <w:rFonts w:ascii="Arial" w:hAnsi="Arial" w:cs="Arial"/>
        </w:rPr>
        <w:t xml:space="preserve"> годы, в том числе:</w:t>
      </w:r>
    </w:p>
    <w:p w:rsidR="000C78D1" w:rsidRPr="00C02DBB" w:rsidRDefault="000C78D1" w:rsidP="000C78D1">
      <w:pPr>
        <w:spacing w:line="360" w:lineRule="auto"/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- подпрограмма 1 «Реализация государственной политики в сфере социально-экономического развития муницип</w:t>
      </w:r>
      <w:r w:rsidR="000D0FB2" w:rsidRPr="00C02DBB">
        <w:rPr>
          <w:rFonts w:ascii="Arial" w:hAnsi="Arial" w:cs="Arial"/>
        </w:rPr>
        <w:t xml:space="preserve">альных образований» - </w:t>
      </w:r>
      <w:r w:rsidR="000D0FB2" w:rsidRPr="00C02DBB">
        <w:rPr>
          <w:rFonts w:ascii="Arial" w:hAnsi="Arial" w:cs="Arial"/>
        </w:rPr>
        <w:br/>
        <w:t>2015-202</w:t>
      </w:r>
      <w:r w:rsidR="00EE2E7E" w:rsidRPr="00C02DBB">
        <w:rPr>
          <w:rFonts w:ascii="Arial" w:hAnsi="Arial" w:cs="Arial"/>
        </w:rPr>
        <w:t>6</w:t>
      </w:r>
      <w:r w:rsidRPr="00C02DBB">
        <w:rPr>
          <w:rFonts w:ascii="Arial" w:hAnsi="Arial" w:cs="Arial"/>
        </w:rPr>
        <w:t xml:space="preserve"> годы.</w:t>
      </w:r>
    </w:p>
    <w:p w:rsidR="000C78D1" w:rsidRPr="00C02DBB" w:rsidRDefault="000C78D1" w:rsidP="000C78D1">
      <w:pPr>
        <w:spacing w:line="100" w:lineRule="atLeast"/>
        <w:ind w:firstLine="540"/>
        <w:jc w:val="both"/>
        <w:rPr>
          <w:rFonts w:ascii="Arial" w:hAnsi="Arial" w:cs="Arial"/>
        </w:rPr>
      </w:pPr>
    </w:p>
    <w:p w:rsidR="000C78D1" w:rsidRPr="00C02DBB" w:rsidRDefault="000C78D1" w:rsidP="000C78D1">
      <w:pPr>
        <w:spacing w:line="100" w:lineRule="atLeast"/>
        <w:ind w:firstLine="540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Раздел 3. Обоснование выделения подпрограмм</w:t>
      </w:r>
    </w:p>
    <w:p w:rsidR="000C78D1" w:rsidRPr="00C02DBB" w:rsidRDefault="000C78D1" w:rsidP="000C78D1">
      <w:pPr>
        <w:spacing w:line="100" w:lineRule="atLeast"/>
        <w:ind w:firstLine="540"/>
        <w:jc w:val="center"/>
        <w:rPr>
          <w:rFonts w:ascii="Arial" w:hAnsi="Arial" w:cs="Arial"/>
          <w:b/>
        </w:rPr>
      </w:pPr>
    </w:p>
    <w:p w:rsidR="000C78D1" w:rsidRPr="00C02DBB" w:rsidRDefault="000C78D1" w:rsidP="00DC0646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Для достижения заявленных целей и решения поставленных задач в рамках настоящей муниципальной программы предусмотрена реализация 1 подпрограммы:</w:t>
      </w:r>
    </w:p>
    <w:p w:rsidR="000C78D1" w:rsidRPr="00C02DBB" w:rsidRDefault="000C78D1" w:rsidP="00DC0646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1. Реализация муниципальной политики в сфере социально-экономического развития муниципальных образований.</w:t>
      </w:r>
    </w:p>
    <w:p w:rsidR="000C78D1" w:rsidRPr="00C02DBB" w:rsidRDefault="000C78D1" w:rsidP="00DC0646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Указанная подпрограмма выделена, исходя из поставленной в муниципальной программе цели, и решаемых в ее рамках задач, а также обособленности, приоритетности и актуальности направлений реализации муниципальной  программы.</w:t>
      </w:r>
    </w:p>
    <w:p w:rsidR="000C78D1" w:rsidRPr="00C02DBB" w:rsidRDefault="000C78D1" w:rsidP="00DC0646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По подпрограмме 1 «Реализация муниципальной политики в сфере социально-экономического развития муниципальных образований» планируется реализация следующих основных мероприятий:</w:t>
      </w:r>
    </w:p>
    <w:p w:rsidR="000C78D1" w:rsidRPr="00C02DBB" w:rsidRDefault="000C78D1" w:rsidP="00DC0646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- расходы на обеспечение сохранности и ремонт военно-мемориального объекта на территории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поселения.</w:t>
      </w:r>
    </w:p>
    <w:p w:rsidR="00ED4E08" w:rsidRPr="00C02DBB" w:rsidRDefault="00ED4E08" w:rsidP="00DC0646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-</w:t>
      </w:r>
      <w:r w:rsidRPr="00C02DBB">
        <w:rPr>
          <w:rFonts w:ascii="Arial" w:eastAsia="Times New Roman" w:hAnsi="Arial" w:cs="Arial"/>
          <w:kern w:val="0"/>
          <w:lang w:eastAsia="ru-RU" w:bidi="ar-SA"/>
        </w:rPr>
        <w:t>- расходы на приобретение служебного автотранспорта.</w:t>
      </w:r>
    </w:p>
    <w:p w:rsidR="000C78D1" w:rsidRPr="00C02DBB" w:rsidRDefault="000C78D1" w:rsidP="00DC0646">
      <w:pPr>
        <w:ind w:firstLine="708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Основным результатом исполнения основных мероприятий подпрограммы </w:t>
      </w:r>
      <w:r w:rsidRPr="00C02DBB">
        <w:rPr>
          <w:rFonts w:ascii="Arial" w:hAnsi="Arial" w:cs="Arial"/>
          <w:color w:val="000000"/>
        </w:rPr>
        <w:t xml:space="preserve">«Реализация государственной политики в сфере социально- экономического развития муниципальных образований» </w:t>
      </w:r>
      <w:r w:rsidRPr="00C02DBB">
        <w:rPr>
          <w:rFonts w:ascii="Arial" w:hAnsi="Arial" w:cs="Arial"/>
        </w:rPr>
        <w:t>является:</w:t>
      </w:r>
    </w:p>
    <w:p w:rsidR="000C78D1" w:rsidRPr="00C02DBB" w:rsidRDefault="000C78D1" w:rsidP="00DC0646">
      <w:pPr>
        <w:pStyle w:val="18"/>
        <w:ind w:left="0" w:firstLine="709"/>
        <w:jc w:val="both"/>
        <w:rPr>
          <w:rFonts w:ascii="Arial" w:eastAsia="Times New Roman" w:hAnsi="Arial" w:cs="Arial"/>
        </w:rPr>
      </w:pPr>
      <w:r w:rsidRPr="00C02DBB">
        <w:rPr>
          <w:rFonts w:ascii="Arial" w:eastAsia="Times New Roman" w:hAnsi="Arial" w:cs="Arial"/>
        </w:rPr>
        <w:t xml:space="preserve">- сохранение и благоустройство  военно-мемориального объекта, расположенного на территории </w:t>
      </w:r>
      <w:proofErr w:type="spellStart"/>
      <w:r w:rsidRPr="00C02DBB">
        <w:rPr>
          <w:rFonts w:ascii="Arial" w:eastAsia="Times New Roman" w:hAnsi="Arial" w:cs="Arial"/>
        </w:rPr>
        <w:t>Шукавского</w:t>
      </w:r>
      <w:proofErr w:type="spellEnd"/>
      <w:r w:rsidRPr="00C02DBB">
        <w:rPr>
          <w:rFonts w:ascii="Arial" w:eastAsia="Times New Roman" w:hAnsi="Arial" w:cs="Arial"/>
        </w:rPr>
        <w:t xml:space="preserve"> сельского поселения. </w:t>
      </w:r>
    </w:p>
    <w:p w:rsidR="00ED4E08" w:rsidRPr="00C02DBB" w:rsidRDefault="00ED4E08" w:rsidP="00DC0646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eastAsia="Times New Roman" w:hAnsi="Arial" w:cs="Arial"/>
          <w:kern w:val="0"/>
          <w:lang w:eastAsia="ru-RU" w:bidi="ar-SA"/>
        </w:rPr>
        <w:t>- эффективное развитие деятельности органов местного самоуправления.</w:t>
      </w:r>
    </w:p>
    <w:p w:rsidR="00ED4E08" w:rsidRPr="00C02DBB" w:rsidRDefault="00ED4E08" w:rsidP="000C78D1">
      <w:pPr>
        <w:pStyle w:val="18"/>
        <w:spacing w:line="360" w:lineRule="auto"/>
        <w:ind w:left="0" w:firstLine="709"/>
        <w:jc w:val="both"/>
        <w:rPr>
          <w:rFonts w:ascii="Arial" w:eastAsia="Times New Roman" w:hAnsi="Arial" w:cs="Arial"/>
        </w:rPr>
      </w:pPr>
    </w:p>
    <w:p w:rsidR="000C78D1" w:rsidRPr="00C02DBB" w:rsidRDefault="000C78D1" w:rsidP="000C78D1">
      <w:pPr>
        <w:rPr>
          <w:rFonts w:ascii="Arial" w:hAnsi="Arial" w:cs="Arial"/>
        </w:rPr>
      </w:pPr>
    </w:p>
    <w:p w:rsidR="000C78D1" w:rsidRPr="00C02DBB" w:rsidRDefault="000C78D1" w:rsidP="000C78D1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</w:rPr>
        <w:tab/>
      </w:r>
      <w:r w:rsidRPr="00C02DBB">
        <w:rPr>
          <w:rFonts w:ascii="Arial" w:hAnsi="Arial" w:cs="Arial"/>
          <w:b/>
        </w:rPr>
        <w:t>Раздел 4. Обобщенная характеристика основных мероприятий муниципальной программы</w:t>
      </w:r>
    </w:p>
    <w:p w:rsidR="000C78D1" w:rsidRPr="00C02DBB" w:rsidRDefault="000C78D1" w:rsidP="000C78D1">
      <w:pPr>
        <w:spacing w:line="100" w:lineRule="atLeast"/>
        <w:jc w:val="center"/>
        <w:rPr>
          <w:rFonts w:ascii="Arial" w:hAnsi="Arial" w:cs="Arial"/>
          <w:b/>
        </w:rPr>
      </w:pPr>
    </w:p>
    <w:p w:rsidR="000C78D1" w:rsidRPr="00C02DBB" w:rsidRDefault="000C78D1" w:rsidP="00DC0646">
      <w:pPr>
        <w:pStyle w:val="ConsPlusNormal"/>
        <w:ind w:firstLine="709"/>
        <w:jc w:val="both"/>
      </w:pPr>
      <w:r w:rsidRPr="00C02DBB">
        <w:lastRenderedPageBreak/>
        <w:t>Реализация основных мероприятий вне подпрограмм муниципальной программой не предусмотрена.</w:t>
      </w:r>
    </w:p>
    <w:p w:rsidR="000C78D1" w:rsidRPr="00C02DBB" w:rsidRDefault="000C78D1" w:rsidP="000C78D1">
      <w:pPr>
        <w:spacing w:line="100" w:lineRule="atLeast"/>
        <w:jc w:val="center"/>
        <w:rPr>
          <w:rFonts w:ascii="Arial" w:hAnsi="Arial" w:cs="Arial"/>
          <w:b/>
        </w:rPr>
      </w:pPr>
    </w:p>
    <w:p w:rsidR="000C78D1" w:rsidRPr="00C02DBB" w:rsidRDefault="000C78D1" w:rsidP="000C78D1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Раздел 5. Обобщенная характеристика мер муниципального регулирования муниципальной программы</w:t>
      </w:r>
    </w:p>
    <w:p w:rsidR="000C78D1" w:rsidRPr="00C02DBB" w:rsidRDefault="000C78D1" w:rsidP="000C78D1">
      <w:pPr>
        <w:spacing w:line="100" w:lineRule="atLeast"/>
        <w:jc w:val="center"/>
        <w:rPr>
          <w:rFonts w:ascii="Arial" w:hAnsi="Arial" w:cs="Arial"/>
        </w:rPr>
      </w:pPr>
    </w:p>
    <w:p w:rsidR="000C78D1" w:rsidRPr="00C02DBB" w:rsidRDefault="000C78D1" w:rsidP="000C78D1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Механизм реализации Программы  предусматривает   разработку  нормативно - правовых  документов, а именно:</w:t>
      </w:r>
    </w:p>
    <w:p w:rsidR="000C78D1" w:rsidRPr="00C02DBB" w:rsidRDefault="000C78D1" w:rsidP="000C78D1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- постановления администрации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 «Об утверждении муниципальной программы «Содействие развитию муниципальных образований и местного самоуправления»;</w:t>
      </w:r>
    </w:p>
    <w:p w:rsidR="000C78D1" w:rsidRPr="00C02DBB" w:rsidRDefault="000C78D1" w:rsidP="000C78D1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- разработку сметы на ремонт и благоустройство военно-мемориального объекта, а также  проведение запроса котировок на выполнение работ по ремонту и благоустройству военно-мемориального объекта.</w:t>
      </w:r>
    </w:p>
    <w:p w:rsidR="00ED4E08" w:rsidRPr="00C02DBB" w:rsidRDefault="00ED4E08" w:rsidP="00ED4E08">
      <w:pPr>
        <w:tabs>
          <w:tab w:val="left" w:pos="709"/>
        </w:tabs>
        <w:suppressAutoHyphens w:val="0"/>
        <w:snapToGrid w:val="0"/>
        <w:spacing w:line="228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C02DBB">
        <w:rPr>
          <w:rFonts w:ascii="Arial" w:eastAsia="Times New Roman" w:hAnsi="Arial" w:cs="Arial"/>
          <w:kern w:val="0"/>
          <w:lang w:eastAsia="ru-RU" w:bidi="ar-SA"/>
        </w:rPr>
        <w:t>- проведение торгов по определению поставщиков автотранспорта;</w:t>
      </w:r>
    </w:p>
    <w:p w:rsidR="00ED4E08" w:rsidRPr="00C02DBB" w:rsidRDefault="00ED4E08" w:rsidP="00ED4E08">
      <w:pPr>
        <w:jc w:val="both"/>
        <w:rPr>
          <w:rFonts w:ascii="Arial" w:hAnsi="Arial" w:cs="Arial"/>
        </w:rPr>
      </w:pPr>
      <w:r w:rsidRPr="00C02DBB">
        <w:rPr>
          <w:rFonts w:ascii="Arial" w:eastAsia="Times New Roman" w:hAnsi="Arial" w:cs="Arial"/>
          <w:kern w:val="0"/>
          <w:lang w:eastAsia="ru-RU" w:bidi="ar-SA"/>
        </w:rPr>
        <w:t>- заключение муниципальных контрактов на поставку автотранспорта.</w:t>
      </w:r>
    </w:p>
    <w:p w:rsidR="000C78D1" w:rsidRPr="00C02DBB" w:rsidRDefault="000C78D1" w:rsidP="000C78D1">
      <w:pPr>
        <w:ind w:firstLine="720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Разработчики  Программы – администрация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 осуществляет контроль за ходом работ по ремонту и благоустройству военно-мемориального объекта, сроками и качеством выполнения программных мероприятий.</w:t>
      </w:r>
      <w:r w:rsidR="00ED4E08" w:rsidRPr="00C02DB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Проводит организационные мероприятия  и контроль по приобретению автотранспортных средств.</w:t>
      </w:r>
    </w:p>
    <w:p w:rsidR="000C78D1" w:rsidRPr="00C02DBB" w:rsidRDefault="000C78D1" w:rsidP="000C78D1">
      <w:pPr>
        <w:ind w:firstLine="720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Исполнители мероприятий Программы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0C78D1" w:rsidRPr="00C02DBB" w:rsidRDefault="000C78D1" w:rsidP="000C78D1">
      <w:pPr>
        <w:spacing w:line="100" w:lineRule="atLeast"/>
        <w:ind w:firstLine="540"/>
        <w:jc w:val="both"/>
        <w:rPr>
          <w:rFonts w:ascii="Arial" w:hAnsi="Arial" w:cs="Arial"/>
        </w:rPr>
      </w:pPr>
    </w:p>
    <w:p w:rsidR="000C78D1" w:rsidRPr="00C02DBB" w:rsidRDefault="000C78D1" w:rsidP="000C78D1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 xml:space="preserve">Раздел 6. Обобщенная характеристика основных мероприятий муниципальной программы, реализуемых администрацией </w:t>
      </w:r>
    </w:p>
    <w:p w:rsidR="000C78D1" w:rsidRPr="00C02DBB" w:rsidRDefault="000C78D1" w:rsidP="000C78D1">
      <w:pPr>
        <w:spacing w:line="100" w:lineRule="atLeast"/>
        <w:jc w:val="center"/>
        <w:rPr>
          <w:rFonts w:ascii="Arial" w:hAnsi="Arial" w:cs="Arial"/>
          <w:b/>
        </w:rPr>
      </w:pPr>
      <w:proofErr w:type="spellStart"/>
      <w:r w:rsidRPr="00C02DBB">
        <w:rPr>
          <w:rFonts w:ascii="Arial" w:hAnsi="Arial" w:cs="Arial"/>
          <w:b/>
        </w:rPr>
        <w:t>Шукавского</w:t>
      </w:r>
      <w:proofErr w:type="spellEnd"/>
      <w:r w:rsidRPr="00C02DBB">
        <w:rPr>
          <w:rFonts w:ascii="Arial" w:hAnsi="Arial" w:cs="Arial"/>
          <w:b/>
        </w:rPr>
        <w:t xml:space="preserve"> сельского поселения</w:t>
      </w:r>
    </w:p>
    <w:p w:rsidR="000C78D1" w:rsidRPr="00C02DBB" w:rsidRDefault="000C78D1" w:rsidP="00DC0646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Участие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 предусмотрено в рамках подпрограмм:</w:t>
      </w:r>
    </w:p>
    <w:p w:rsidR="000C78D1" w:rsidRPr="00C02DBB" w:rsidRDefault="000C78D1" w:rsidP="00DC0646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1. Реализация муниципальной политики в сфере социально-экономического развития муниципальных образований.</w:t>
      </w:r>
    </w:p>
    <w:p w:rsidR="000C78D1" w:rsidRPr="00C02DBB" w:rsidRDefault="000C78D1" w:rsidP="00DC0646">
      <w:pPr>
        <w:ind w:firstLine="567"/>
        <w:jc w:val="both"/>
        <w:rPr>
          <w:rFonts w:ascii="Arial" w:hAnsi="Arial" w:cs="Arial"/>
        </w:rPr>
      </w:pPr>
    </w:p>
    <w:p w:rsidR="000C78D1" w:rsidRPr="00C02DBB" w:rsidRDefault="000C78D1" w:rsidP="000C78D1">
      <w:pPr>
        <w:spacing w:line="100" w:lineRule="atLeast"/>
        <w:ind w:firstLine="709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Раздел 7. Финансовое обеспечение реализации муниципальной программы</w:t>
      </w:r>
    </w:p>
    <w:p w:rsidR="00633DF0" w:rsidRPr="00C02DBB" w:rsidRDefault="000C78D1" w:rsidP="00DC0646">
      <w:pPr>
        <w:framePr w:hSpace="180" w:wrap="around" w:vAnchor="text" w:hAnchor="page" w:x="1156" w:y="187"/>
        <w:snapToGrid w:val="0"/>
        <w:spacing w:line="100" w:lineRule="atLeast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Общий объем бюджетных ассигнований на реал</w:t>
      </w:r>
      <w:r w:rsidR="00D104F4" w:rsidRPr="00C02DBB">
        <w:rPr>
          <w:rFonts w:ascii="Arial" w:hAnsi="Arial" w:cs="Arial"/>
        </w:rPr>
        <w:t>иза</w:t>
      </w:r>
      <w:r w:rsidR="005E4A54" w:rsidRPr="00C02DBB">
        <w:rPr>
          <w:rFonts w:ascii="Arial" w:hAnsi="Arial" w:cs="Arial"/>
        </w:rPr>
        <w:t xml:space="preserve">цию муниципальной программы  - </w:t>
      </w:r>
      <w:r w:rsidR="00EB38C9" w:rsidRPr="00C02DBB">
        <w:rPr>
          <w:rFonts w:ascii="Arial" w:hAnsi="Arial" w:cs="Arial"/>
        </w:rPr>
        <w:t xml:space="preserve">Общий объем бюджетных ассигнований на реализацию муниципальной программы – </w:t>
      </w:r>
      <w:r w:rsidR="00633DF0" w:rsidRPr="00C02DBB">
        <w:rPr>
          <w:rFonts w:ascii="Arial" w:hAnsi="Arial" w:cs="Arial"/>
        </w:rPr>
        <w:t>4846,1   тыс. рублей, в том числе:</w:t>
      </w:r>
    </w:p>
    <w:p w:rsidR="00633DF0" w:rsidRPr="00C02DBB" w:rsidRDefault="00633DF0" w:rsidP="00DC0646">
      <w:pPr>
        <w:framePr w:hSpace="180" w:wrap="around" w:vAnchor="text" w:hAnchor="page" w:x="1156" w:y="187"/>
        <w:spacing w:line="100" w:lineRule="atLeast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- средства областного бюджета –</w:t>
      </w:r>
      <w:r w:rsidRPr="00C02DBB">
        <w:rPr>
          <w:rFonts w:ascii="Arial" w:hAnsi="Arial" w:cs="Arial"/>
          <w:bCs/>
        </w:rPr>
        <w:t xml:space="preserve">3694,9 </w:t>
      </w:r>
      <w:r w:rsidRPr="00C02DBB">
        <w:rPr>
          <w:rFonts w:ascii="Arial" w:hAnsi="Arial" w:cs="Arial"/>
        </w:rPr>
        <w:t>тыс. рублей;</w:t>
      </w:r>
    </w:p>
    <w:p w:rsidR="00633DF0" w:rsidRPr="00C02DBB" w:rsidRDefault="00633DF0" w:rsidP="00DC0646">
      <w:pPr>
        <w:framePr w:hSpace="180" w:wrap="around" w:vAnchor="text" w:hAnchor="page" w:x="1156" w:y="187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- средства бюджета поселения – 1151,2 тыс. рублей </w:t>
      </w:r>
    </w:p>
    <w:p w:rsidR="00633DF0" w:rsidRPr="00C02DBB" w:rsidRDefault="00633DF0" w:rsidP="00DC0646">
      <w:pPr>
        <w:framePr w:hSpace="180" w:wrap="around" w:vAnchor="text" w:hAnchor="page" w:x="1156" w:y="187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2015 год – 0 тыс. рублей; </w:t>
      </w:r>
    </w:p>
    <w:p w:rsidR="00633DF0" w:rsidRPr="00C02DBB" w:rsidRDefault="00633DF0" w:rsidP="00DC0646">
      <w:pPr>
        <w:framePr w:hSpace="180" w:wrap="around" w:vAnchor="text" w:hAnchor="page" w:x="1156" w:y="187"/>
        <w:rPr>
          <w:rFonts w:ascii="Arial" w:hAnsi="Arial" w:cs="Arial"/>
        </w:rPr>
      </w:pPr>
      <w:r w:rsidRPr="00C02DBB">
        <w:rPr>
          <w:rFonts w:ascii="Arial" w:hAnsi="Arial" w:cs="Arial"/>
        </w:rPr>
        <w:t>2016 год – 0 тыс. рублей;</w:t>
      </w:r>
    </w:p>
    <w:p w:rsidR="00633DF0" w:rsidRPr="00C02DBB" w:rsidRDefault="00633DF0" w:rsidP="00DC0646">
      <w:pPr>
        <w:framePr w:hSpace="180" w:wrap="around" w:vAnchor="text" w:hAnchor="page" w:x="1156" w:y="187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 2017 год – 0 тыс. рублей; </w:t>
      </w:r>
    </w:p>
    <w:p w:rsidR="00633DF0" w:rsidRPr="00C02DBB" w:rsidRDefault="00633DF0" w:rsidP="00DC0646">
      <w:pPr>
        <w:framePr w:hSpace="180" w:wrap="around" w:vAnchor="text" w:hAnchor="page" w:x="1156" w:y="187"/>
        <w:rPr>
          <w:rFonts w:ascii="Arial" w:hAnsi="Arial" w:cs="Arial"/>
        </w:rPr>
      </w:pPr>
      <w:r w:rsidRPr="00C02DBB">
        <w:rPr>
          <w:rFonts w:ascii="Arial" w:hAnsi="Arial" w:cs="Arial"/>
        </w:rPr>
        <w:t>2018 год – 2846,1 тыс.рублей;</w:t>
      </w:r>
    </w:p>
    <w:p w:rsidR="00633DF0" w:rsidRPr="00C02DBB" w:rsidRDefault="00633DF0" w:rsidP="00DC0646">
      <w:pPr>
        <w:framePr w:hSpace="180" w:wrap="around" w:vAnchor="text" w:hAnchor="page" w:x="1156" w:y="187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 2019 год – 0,0 тыс. рублей; </w:t>
      </w:r>
    </w:p>
    <w:p w:rsidR="00633DF0" w:rsidRPr="00C02DBB" w:rsidRDefault="00633DF0" w:rsidP="00DC0646">
      <w:pPr>
        <w:framePr w:hSpace="180" w:wrap="around" w:vAnchor="text" w:hAnchor="page" w:x="1156" w:y="187"/>
        <w:rPr>
          <w:rFonts w:ascii="Arial" w:hAnsi="Arial" w:cs="Arial"/>
        </w:rPr>
      </w:pPr>
      <w:r w:rsidRPr="00C02DBB">
        <w:rPr>
          <w:rFonts w:ascii="Arial" w:hAnsi="Arial" w:cs="Arial"/>
        </w:rPr>
        <w:t>2020 год – 0,0 тыс. рублей;</w:t>
      </w:r>
    </w:p>
    <w:p w:rsidR="00633DF0" w:rsidRPr="00C02DBB" w:rsidRDefault="00633DF0" w:rsidP="00DC0646">
      <w:pPr>
        <w:framePr w:hSpace="180" w:wrap="around" w:vAnchor="text" w:hAnchor="page" w:x="1156" w:y="187"/>
        <w:rPr>
          <w:rFonts w:ascii="Arial" w:hAnsi="Arial" w:cs="Arial"/>
        </w:rPr>
      </w:pPr>
      <w:r w:rsidRPr="00C02DBB">
        <w:rPr>
          <w:rFonts w:ascii="Arial" w:hAnsi="Arial" w:cs="Arial"/>
        </w:rPr>
        <w:t>2021 год – 0,0 тыс. рублей;</w:t>
      </w:r>
    </w:p>
    <w:p w:rsidR="00633DF0" w:rsidRPr="00C02DBB" w:rsidRDefault="00633DF0" w:rsidP="00DC0646">
      <w:pPr>
        <w:framePr w:hSpace="180" w:wrap="around" w:vAnchor="text" w:hAnchor="page" w:x="1156" w:y="187"/>
        <w:rPr>
          <w:rFonts w:ascii="Arial" w:hAnsi="Arial" w:cs="Arial"/>
        </w:rPr>
      </w:pPr>
      <w:r w:rsidRPr="00C02DBB">
        <w:rPr>
          <w:rFonts w:ascii="Arial" w:hAnsi="Arial" w:cs="Arial"/>
        </w:rPr>
        <w:t>2022 год – 1500,0 тыс. рублей;</w:t>
      </w:r>
    </w:p>
    <w:p w:rsidR="00633DF0" w:rsidRPr="00C02DBB" w:rsidRDefault="00633DF0" w:rsidP="00DC0646">
      <w:pPr>
        <w:framePr w:hSpace="180" w:wrap="around" w:vAnchor="text" w:hAnchor="page" w:x="1156" w:y="187"/>
        <w:rPr>
          <w:rFonts w:ascii="Arial" w:hAnsi="Arial" w:cs="Arial"/>
        </w:rPr>
      </w:pPr>
      <w:r w:rsidRPr="00C02DBB">
        <w:rPr>
          <w:rFonts w:ascii="Arial" w:hAnsi="Arial" w:cs="Arial"/>
        </w:rPr>
        <w:t>2023 год -  0,0 тыс. рублей;</w:t>
      </w:r>
    </w:p>
    <w:p w:rsidR="00633DF0" w:rsidRPr="00C02DBB" w:rsidRDefault="00633DF0" w:rsidP="00DC0646">
      <w:pPr>
        <w:framePr w:hSpace="180" w:wrap="around" w:vAnchor="text" w:hAnchor="page" w:x="1156" w:y="187"/>
        <w:rPr>
          <w:rFonts w:ascii="Arial" w:hAnsi="Arial" w:cs="Arial"/>
        </w:rPr>
      </w:pPr>
      <w:r w:rsidRPr="00C02DBB">
        <w:rPr>
          <w:rFonts w:ascii="Arial" w:hAnsi="Arial" w:cs="Arial"/>
        </w:rPr>
        <w:t>2024 год -  0,0 тыс. рублей;</w:t>
      </w:r>
    </w:p>
    <w:p w:rsidR="00633DF0" w:rsidRPr="00C02DBB" w:rsidRDefault="00633DF0" w:rsidP="00DC0646">
      <w:pPr>
        <w:framePr w:hSpace="180" w:wrap="around" w:vAnchor="text" w:hAnchor="page" w:x="1156" w:y="187"/>
        <w:snapToGrid w:val="0"/>
        <w:spacing w:line="100" w:lineRule="atLeast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2025 год -  0,0 тыс. рублей</w:t>
      </w:r>
      <w:r w:rsidR="00EE2E7E" w:rsidRPr="00C02DBB">
        <w:rPr>
          <w:rFonts w:ascii="Arial" w:hAnsi="Arial" w:cs="Arial"/>
        </w:rPr>
        <w:t>;</w:t>
      </w:r>
    </w:p>
    <w:p w:rsidR="00633DF0" w:rsidRPr="00C02DBB" w:rsidRDefault="00EE2E7E" w:rsidP="00DC0646">
      <w:pPr>
        <w:framePr w:hSpace="180" w:wrap="around" w:vAnchor="text" w:hAnchor="page" w:x="1156" w:y="187"/>
        <w:snapToGrid w:val="0"/>
        <w:spacing w:line="100" w:lineRule="atLeast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2026 год -  0,0 тыс. рублей</w:t>
      </w:r>
    </w:p>
    <w:p w:rsidR="000C78D1" w:rsidRPr="00C02DBB" w:rsidRDefault="000C78D1" w:rsidP="00EB38C9">
      <w:pPr>
        <w:snapToGrid w:val="0"/>
        <w:spacing w:line="100" w:lineRule="atLeast"/>
        <w:jc w:val="both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 xml:space="preserve">Подпрограмма </w:t>
      </w:r>
      <w:r w:rsidRPr="00C02DBB">
        <w:rPr>
          <w:rFonts w:ascii="Arial" w:hAnsi="Arial" w:cs="Arial"/>
        </w:rPr>
        <w:t xml:space="preserve"> </w:t>
      </w:r>
      <w:r w:rsidRPr="00C02DBB">
        <w:rPr>
          <w:rFonts w:ascii="Arial" w:hAnsi="Arial" w:cs="Arial"/>
          <w:b/>
          <w:color w:val="000000"/>
        </w:rPr>
        <w:t xml:space="preserve">«Реализация муниципальной политики в сфере социально - </w:t>
      </w:r>
      <w:r w:rsidRPr="00C02DBB">
        <w:rPr>
          <w:rFonts w:ascii="Arial" w:hAnsi="Arial" w:cs="Arial"/>
          <w:b/>
          <w:color w:val="000000"/>
        </w:rPr>
        <w:lastRenderedPageBreak/>
        <w:t>экономического развития муниципальных образований»</w:t>
      </w:r>
    </w:p>
    <w:p w:rsidR="000C78D1" w:rsidRPr="00C02DBB" w:rsidRDefault="000C78D1" w:rsidP="000C78D1">
      <w:pPr>
        <w:spacing w:line="100" w:lineRule="atLeast"/>
        <w:jc w:val="center"/>
        <w:rPr>
          <w:rFonts w:ascii="Arial" w:hAnsi="Arial" w:cs="Arial"/>
          <w:b/>
        </w:rPr>
      </w:pPr>
    </w:p>
    <w:tbl>
      <w:tblPr>
        <w:tblW w:w="9375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4080"/>
        <w:gridCol w:w="5280"/>
      </w:tblGrid>
      <w:tr w:rsidR="000C78D1" w:rsidRPr="00C02DBB" w:rsidTr="00C11563">
        <w:trPr>
          <w:gridBefore w:val="1"/>
          <w:wBefore w:w="15" w:type="dxa"/>
          <w:trHeight w:val="132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8D1" w:rsidRPr="00C02DBB" w:rsidRDefault="000C78D1" w:rsidP="00FB3773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  <w:color w:val="000000"/>
              </w:rPr>
              <w:t>ПАСПОРТ</w:t>
            </w:r>
            <w:r w:rsidRPr="00C02DBB">
              <w:rPr>
                <w:rFonts w:ascii="Arial" w:hAnsi="Arial" w:cs="Arial"/>
                <w:color w:val="000000"/>
              </w:rPr>
              <w:br/>
              <w:t>подпрограммы  «Реализация муниципальной политики в сфере социально - экономического развития муниципальных образований»</w:t>
            </w:r>
          </w:p>
        </w:tc>
      </w:tr>
      <w:tr w:rsidR="000C78D1" w:rsidRPr="00C02DBB" w:rsidTr="00FB3773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8D1" w:rsidRPr="00C02DBB" w:rsidRDefault="000C78D1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Ответственный исполнитель муниципальной подпрограммы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78D1" w:rsidRPr="00C02DBB" w:rsidRDefault="000C78D1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0C78D1" w:rsidRPr="00C02DBB" w:rsidTr="00FB3773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8D1" w:rsidRPr="00C02DBB" w:rsidRDefault="000C78D1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Исполнитель муниципальной подпрограммы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78D1" w:rsidRPr="00C02DBB" w:rsidRDefault="000C78D1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0C78D1" w:rsidRPr="00C02DBB" w:rsidTr="00FB3773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8D1" w:rsidRPr="00C02DBB" w:rsidRDefault="000C78D1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Основные разработчики муниципальной подпрограммы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78D1" w:rsidRPr="00C02DBB" w:rsidRDefault="000C78D1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0C78D1" w:rsidRPr="00C02DBB" w:rsidTr="00FB3773">
        <w:tblPrEx>
          <w:tblCellMar>
            <w:left w:w="108" w:type="dxa"/>
            <w:right w:w="108" w:type="dxa"/>
          </w:tblCellMar>
        </w:tblPrEx>
        <w:trPr>
          <w:trHeight w:val="1126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D1" w:rsidRPr="00C02DBB" w:rsidRDefault="000C78D1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Основные мероприятия подпрограммы 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8D1" w:rsidRPr="00C02DBB" w:rsidRDefault="000C78D1" w:rsidP="00FB3773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Основное мероприятие 1.1. « Развитие инициативного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бюджетирования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на территории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Верхнехавского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муниципального района Воронежской области». Расходы на реализацию проектов по поддержке местных инициатив на территории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Верхнехавского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муниципального района Воронежской области (ремонт военно-мемориальных объектов).</w:t>
            </w:r>
          </w:p>
          <w:p w:rsidR="000C78D1" w:rsidRPr="00C02DBB" w:rsidRDefault="000C78D1" w:rsidP="00FB3773">
            <w:pPr>
              <w:rPr>
                <w:rFonts w:ascii="Arial" w:eastAsia="Cambria" w:hAnsi="Arial" w:cs="Arial"/>
              </w:rPr>
            </w:pPr>
            <w:r w:rsidRPr="00C02DBB">
              <w:rPr>
                <w:rFonts w:ascii="Arial" w:eastAsia="Cambria" w:hAnsi="Arial" w:cs="Arial"/>
              </w:rPr>
              <w:t xml:space="preserve">Основное мероприятие 1.2. «Расходы на мероприятия по устройству тротуаров </w:t>
            </w:r>
            <w:proofErr w:type="spellStart"/>
            <w:r w:rsidRPr="00C02DBB">
              <w:rPr>
                <w:rFonts w:ascii="Arial" w:eastAsia="Cambria" w:hAnsi="Arial" w:cs="Arial"/>
              </w:rPr>
              <w:t>Шукавского</w:t>
            </w:r>
            <w:proofErr w:type="spellEnd"/>
            <w:r w:rsidRPr="00C02DBB">
              <w:rPr>
                <w:rFonts w:ascii="Arial" w:eastAsia="Cambria" w:hAnsi="Arial" w:cs="Arial"/>
              </w:rPr>
              <w:t xml:space="preserve"> сельского поселения </w:t>
            </w:r>
            <w:proofErr w:type="spellStart"/>
            <w:r w:rsidRPr="00C02DBB">
              <w:rPr>
                <w:rFonts w:ascii="Arial" w:eastAsia="Cambria" w:hAnsi="Arial" w:cs="Arial"/>
              </w:rPr>
              <w:t>Верхнехавского</w:t>
            </w:r>
            <w:proofErr w:type="spellEnd"/>
            <w:r w:rsidRPr="00C02DBB">
              <w:rPr>
                <w:rFonts w:ascii="Arial" w:eastAsia="Cambria" w:hAnsi="Arial" w:cs="Arial"/>
              </w:rPr>
              <w:t xml:space="preserve"> муниципального района Воронежской области (закупка товаров, работ и услуг для муниципальных нужд)».</w:t>
            </w:r>
          </w:p>
          <w:p w:rsidR="005E4A54" w:rsidRPr="00C02DBB" w:rsidRDefault="005E4A54" w:rsidP="00FB3773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eastAsia="Cambria" w:hAnsi="Arial" w:cs="Arial"/>
              </w:rPr>
              <w:t xml:space="preserve">Основное мероприятие 1.3. </w:t>
            </w:r>
            <w:r w:rsidRPr="00C02DBB">
              <w:rPr>
                <w:rFonts w:ascii="Arial" w:hAnsi="Arial" w:cs="Arial"/>
              </w:rPr>
              <w:t xml:space="preserve"> «Расходы на приобретение служебного автотранспорта </w:t>
            </w:r>
            <w:r w:rsidRPr="00C02DBB">
              <w:rPr>
                <w:rFonts w:ascii="Arial" w:hAnsi="Arial" w:cs="Arial"/>
                <w:color w:val="000000"/>
              </w:rPr>
              <w:t>(Закупка  товаров, работ и услуг для муниципальных нужд)».</w:t>
            </w:r>
          </w:p>
        </w:tc>
      </w:tr>
      <w:tr w:rsidR="000C78D1" w:rsidRPr="00C02DBB" w:rsidTr="00FB3773">
        <w:tblPrEx>
          <w:tblCellMar>
            <w:left w:w="108" w:type="dxa"/>
            <w:right w:w="108" w:type="dxa"/>
          </w:tblCellMar>
        </w:tblPrEx>
        <w:trPr>
          <w:trHeight w:val="935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D1" w:rsidRPr="00C02DBB" w:rsidRDefault="000C78D1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Цель муниципальной подпрограммы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4A54" w:rsidRPr="00C02DBB" w:rsidRDefault="005E4A54" w:rsidP="005E4A54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Приведение в надлежащее состояние </w:t>
            </w:r>
          </w:p>
          <w:p w:rsidR="005E4A54" w:rsidRPr="00C02DBB" w:rsidRDefault="005E4A54" w:rsidP="005E4A54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военно-мемориального объекта на территории </w:t>
            </w:r>
          </w:p>
          <w:p w:rsidR="005E4A54" w:rsidRPr="00C02DBB" w:rsidRDefault="005E4A54" w:rsidP="005E4A54">
            <w:pPr>
              <w:rPr>
                <w:rFonts w:ascii="Arial" w:hAnsi="Arial" w:cs="Arial"/>
              </w:rPr>
            </w:pP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 </w:t>
            </w:r>
          </w:p>
          <w:p w:rsidR="005E4A54" w:rsidRPr="00C02DBB" w:rsidRDefault="005E4A54" w:rsidP="005E4A54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  <w:color w:val="3B2D36"/>
                <w:shd w:val="clear" w:color="auto" w:fill="FFFFFF"/>
              </w:rPr>
              <w:t xml:space="preserve">Повышение эффективности  деятельности администрации на территории </w:t>
            </w:r>
            <w:r w:rsidRPr="00C02DBB">
              <w:rPr>
                <w:rFonts w:ascii="Arial" w:eastAsia="Cambria" w:hAnsi="Arial" w:cs="Arial"/>
              </w:rPr>
              <w:t xml:space="preserve"> </w:t>
            </w:r>
            <w:proofErr w:type="spellStart"/>
            <w:r w:rsidRPr="00C02DBB">
              <w:rPr>
                <w:rFonts w:ascii="Arial" w:eastAsia="Cambria" w:hAnsi="Arial" w:cs="Arial"/>
              </w:rPr>
              <w:t>Шукавского</w:t>
            </w:r>
            <w:proofErr w:type="spellEnd"/>
            <w:r w:rsidRPr="00C02DBB">
              <w:rPr>
                <w:rFonts w:ascii="Arial" w:eastAsia="Cambria" w:hAnsi="Arial" w:cs="Arial"/>
              </w:rPr>
              <w:t xml:space="preserve"> сельского поселения</w:t>
            </w:r>
          </w:p>
        </w:tc>
      </w:tr>
      <w:tr w:rsidR="000C78D1" w:rsidRPr="00C02DBB" w:rsidTr="005E4A54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4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D1" w:rsidRPr="00C02DBB" w:rsidRDefault="000C78D1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Задачи муниципальной подпрограммы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A54" w:rsidRPr="00C02DBB" w:rsidRDefault="005E4A54" w:rsidP="005E4A54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- сохранность и ремонт военно-мемориального объекта, расположенного на территории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поселения;</w:t>
            </w:r>
          </w:p>
          <w:p w:rsidR="005E4A54" w:rsidRPr="00C02DBB" w:rsidRDefault="005E4A54" w:rsidP="005E4A54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  благоустройство территории военно-мемориального объекта</w:t>
            </w:r>
          </w:p>
          <w:p w:rsidR="005E4A54" w:rsidRPr="00C02DBB" w:rsidRDefault="005E4A54" w:rsidP="005E4A54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- содействие социально-экономическому развитию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  <w:p w:rsidR="000C78D1" w:rsidRPr="00C02DBB" w:rsidRDefault="005E4A54" w:rsidP="005E4A54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- обновление материально-технической базы администрации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 путем приобретения служебного  автотранспорта</w:t>
            </w:r>
          </w:p>
        </w:tc>
      </w:tr>
      <w:tr w:rsidR="000C78D1" w:rsidRPr="00C02DBB" w:rsidTr="00FB3773">
        <w:tblPrEx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4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D1" w:rsidRPr="00C02DBB" w:rsidRDefault="000C78D1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lastRenderedPageBreak/>
              <w:t xml:space="preserve">Целевые индикаторы и показатели подпрограммы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A54" w:rsidRPr="00C02DBB" w:rsidRDefault="005E4A54" w:rsidP="005E4A54">
            <w:pPr>
              <w:pStyle w:val="18"/>
              <w:snapToGrid w:val="0"/>
              <w:spacing w:line="100" w:lineRule="atLeast"/>
              <w:ind w:left="0"/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Количество  военно-мемориальных объектов, подлежащих ремонту и благоустройству, ед.;</w:t>
            </w:r>
          </w:p>
          <w:p w:rsidR="005E4A54" w:rsidRPr="00C02DBB" w:rsidRDefault="005E4A54" w:rsidP="005E4A54">
            <w:pPr>
              <w:pStyle w:val="18"/>
              <w:snapToGrid w:val="0"/>
              <w:spacing w:line="100" w:lineRule="atLeast"/>
              <w:ind w:left="0"/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Устройство тротуаров, км.</w:t>
            </w:r>
          </w:p>
          <w:p w:rsidR="000C78D1" w:rsidRPr="00C02DBB" w:rsidRDefault="005E4A54" w:rsidP="005E4A54">
            <w:pPr>
              <w:pStyle w:val="18"/>
              <w:snapToGrid w:val="0"/>
              <w:spacing w:line="100" w:lineRule="atLeast"/>
              <w:ind w:left="0"/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Приобретение служебного автотранспорта, 1 ед.</w:t>
            </w:r>
          </w:p>
        </w:tc>
      </w:tr>
      <w:tr w:rsidR="000C78D1" w:rsidRPr="00C02DBB" w:rsidTr="00C11563">
        <w:tblPrEx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409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8D1" w:rsidRPr="00C02DBB" w:rsidRDefault="000C78D1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Этапы и сроки реализации муниципальной подпрограммы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78D1" w:rsidRPr="00C02DBB" w:rsidRDefault="000C78D1" w:rsidP="00372E5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 </w:t>
            </w:r>
            <w:r w:rsidR="000D0FB2" w:rsidRPr="00C02DBB">
              <w:rPr>
                <w:rFonts w:ascii="Arial" w:hAnsi="Arial" w:cs="Arial"/>
              </w:rPr>
              <w:t>2015-202</w:t>
            </w:r>
            <w:r w:rsidR="00EE2E7E" w:rsidRPr="00C02DBB">
              <w:rPr>
                <w:rFonts w:ascii="Arial" w:hAnsi="Arial" w:cs="Arial"/>
              </w:rPr>
              <w:t>6</w:t>
            </w:r>
            <w:r w:rsidRPr="00C02DBB">
              <w:rPr>
                <w:rFonts w:ascii="Arial" w:hAnsi="Arial" w:cs="Arial"/>
              </w:rPr>
              <w:t xml:space="preserve"> годы</w:t>
            </w:r>
          </w:p>
        </w:tc>
      </w:tr>
      <w:tr w:rsidR="000C78D1" w:rsidRPr="00C02DBB" w:rsidTr="00C11563">
        <w:tblPrEx>
          <w:tblCellMar>
            <w:left w:w="108" w:type="dxa"/>
            <w:right w:w="108" w:type="dxa"/>
          </w:tblCellMar>
        </w:tblPrEx>
        <w:trPr>
          <w:trHeight w:val="1212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D1" w:rsidRPr="00C02DBB" w:rsidRDefault="000C78D1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Объемы и источники финансирования  муниципальной подпрограммы (в действующих ценах каждого года реализации муниципальной подпрограммы)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F0" w:rsidRPr="00C02DBB" w:rsidRDefault="005E4A54" w:rsidP="00633DF0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Общий объем бюджетных ассигнований на реализацию муниципальной программы – </w:t>
            </w:r>
            <w:r w:rsidR="00633DF0" w:rsidRPr="00C02DBB">
              <w:rPr>
                <w:rFonts w:ascii="Arial" w:hAnsi="Arial" w:cs="Arial"/>
              </w:rPr>
              <w:t>4846,1   тыс. рублей, в том числе:</w:t>
            </w:r>
          </w:p>
          <w:p w:rsidR="00633DF0" w:rsidRPr="00C02DBB" w:rsidRDefault="00633DF0" w:rsidP="00633DF0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 средства областного бюджета –</w:t>
            </w:r>
            <w:r w:rsidRPr="00C02DBB">
              <w:rPr>
                <w:rFonts w:ascii="Arial" w:hAnsi="Arial" w:cs="Arial"/>
                <w:bCs/>
              </w:rPr>
              <w:t xml:space="preserve">3694,9 </w:t>
            </w:r>
            <w:r w:rsidRPr="00C02DBB">
              <w:rPr>
                <w:rFonts w:ascii="Arial" w:hAnsi="Arial" w:cs="Arial"/>
              </w:rPr>
              <w:t>тыс. рублей;</w:t>
            </w:r>
          </w:p>
          <w:p w:rsidR="00633DF0" w:rsidRPr="00C02DBB" w:rsidRDefault="00633DF0" w:rsidP="00633DF0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- средства бюджета поселения – 1151,2 тыс. рублей </w:t>
            </w:r>
          </w:p>
          <w:p w:rsidR="00633DF0" w:rsidRPr="00C02DBB" w:rsidRDefault="00633DF0" w:rsidP="00633DF0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2015 год – 0 тыс. рублей; </w:t>
            </w:r>
          </w:p>
          <w:p w:rsidR="00633DF0" w:rsidRPr="00C02DBB" w:rsidRDefault="00633DF0" w:rsidP="00633DF0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2016 год – 0 тыс. рублей;</w:t>
            </w:r>
          </w:p>
          <w:p w:rsidR="00633DF0" w:rsidRPr="00C02DBB" w:rsidRDefault="00633DF0" w:rsidP="00633DF0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 2017 год – 0 тыс. рублей; </w:t>
            </w:r>
          </w:p>
          <w:p w:rsidR="00633DF0" w:rsidRPr="00C02DBB" w:rsidRDefault="00633DF0" w:rsidP="00633DF0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2018 год – 2846,1 тыс.рублей;</w:t>
            </w:r>
          </w:p>
          <w:p w:rsidR="00633DF0" w:rsidRPr="00C02DBB" w:rsidRDefault="00633DF0" w:rsidP="00633DF0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 2019 год – 0,0 тыс. рублей; </w:t>
            </w:r>
          </w:p>
          <w:p w:rsidR="00633DF0" w:rsidRPr="00C02DBB" w:rsidRDefault="00633DF0" w:rsidP="00633DF0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2020 год – 0,0 тыс. рублей;                                        2021 год – 0,0 тыс. рублей;</w:t>
            </w:r>
          </w:p>
          <w:p w:rsidR="00633DF0" w:rsidRPr="00C02DBB" w:rsidRDefault="00633DF0" w:rsidP="00633DF0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2022 год – 1500,0 тыс. рублей;</w:t>
            </w:r>
          </w:p>
          <w:p w:rsidR="00633DF0" w:rsidRPr="00C02DBB" w:rsidRDefault="00633DF0" w:rsidP="00633DF0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2023 год -  0,0 тыс. рублей;</w:t>
            </w:r>
          </w:p>
          <w:p w:rsidR="00633DF0" w:rsidRPr="00C02DBB" w:rsidRDefault="00633DF0" w:rsidP="00633DF0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2024 год -  0,0 тыс. рублей;</w:t>
            </w:r>
          </w:p>
          <w:p w:rsidR="005E4A54" w:rsidRPr="00C02DBB" w:rsidRDefault="00633DF0" w:rsidP="00633DF0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2025 год -  0,0 тыс. рублей</w:t>
            </w:r>
            <w:r w:rsidR="00EE2E7E" w:rsidRPr="00C02DBB">
              <w:rPr>
                <w:rFonts w:ascii="Arial" w:hAnsi="Arial" w:cs="Arial"/>
              </w:rPr>
              <w:t>;</w:t>
            </w:r>
          </w:p>
          <w:p w:rsidR="00EE2E7E" w:rsidRPr="00C02DBB" w:rsidRDefault="00EE2E7E" w:rsidP="00EE2E7E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2026 год -  0,0 тыс. рублей</w:t>
            </w:r>
          </w:p>
          <w:p w:rsidR="00EE2E7E" w:rsidRPr="00C02DBB" w:rsidRDefault="00EE2E7E" w:rsidP="00633DF0">
            <w:pPr>
              <w:rPr>
                <w:rFonts w:ascii="Arial" w:hAnsi="Arial" w:cs="Arial"/>
              </w:rPr>
            </w:pPr>
          </w:p>
        </w:tc>
      </w:tr>
      <w:tr w:rsidR="000C78D1" w:rsidRPr="00C02DBB" w:rsidTr="00C11563">
        <w:tblPrEx>
          <w:tblCellMar>
            <w:left w:w="108" w:type="dxa"/>
            <w:right w:w="108" w:type="dxa"/>
          </w:tblCellMar>
        </w:tblPrEx>
        <w:trPr>
          <w:trHeight w:val="856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D1" w:rsidRPr="00C02DBB" w:rsidRDefault="000C78D1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Ожидаемые конечные результаты реализации  муниципальной подпрограммы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A54" w:rsidRPr="00C02DBB" w:rsidRDefault="005E4A54" w:rsidP="005E4A54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 ремонт и благоустройство   военно-мемориального объекта</w:t>
            </w:r>
          </w:p>
          <w:p w:rsidR="005E4A54" w:rsidRPr="00C02DBB" w:rsidRDefault="005E4A54" w:rsidP="005E4A54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 совершенствование работы по увековечению памяти граждан, погибших при исполнении воинского долга в годы Великой Отечественной войны 1941-1945гг. и во время других вооружённых конфликтов;</w:t>
            </w:r>
          </w:p>
          <w:p w:rsidR="005E4A54" w:rsidRPr="00C02DBB" w:rsidRDefault="005E4A54" w:rsidP="005E4A54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- активизация работы по патриотическому воспитанию граждан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  <w:p w:rsidR="005E4A54" w:rsidRPr="00C02DBB" w:rsidRDefault="005E4A54" w:rsidP="005E4A54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  развитие объектов социальной инфраструктуры и сферы услуг в поселении</w:t>
            </w:r>
          </w:p>
          <w:p w:rsidR="000C78D1" w:rsidRPr="00C02DBB" w:rsidRDefault="005E4A54" w:rsidP="005E4A54">
            <w:pPr>
              <w:rPr>
                <w:rFonts w:ascii="Arial" w:hAnsi="Arial" w:cs="Arial"/>
              </w:rPr>
            </w:pPr>
            <w:r w:rsidRPr="00C02DBB">
              <w:rPr>
                <w:rFonts w:ascii="Arial" w:eastAsia="Times New Roman" w:hAnsi="Arial" w:cs="Arial"/>
                <w:kern w:val="0"/>
                <w:lang w:eastAsia="ru-RU" w:bidi="ar-SA"/>
              </w:rPr>
              <w:t>-  эффективное развитие деятельности органов местного самоуправления</w:t>
            </w:r>
          </w:p>
        </w:tc>
      </w:tr>
    </w:tbl>
    <w:p w:rsidR="000C78D1" w:rsidRPr="00C02DBB" w:rsidRDefault="000C78D1" w:rsidP="000C78D1">
      <w:pPr>
        <w:autoSpaceDE w:val="0"/>
        <w:rPr>
          <w:rFonts w:ascii="Arial" w:hAnsi="Arial" w:cs="Arial"/>
        </w:rPr>
      </w:pPr>
    </w:p>
    <w:p w:rsidR="000C78D1" w:rsidRPr="00C02DBB" w:rsidRDefault="000C78D1" w:rsidP="000C78D1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 xml:space="preserve">Раздел 1. Общая характеристика сферы реализации подпрограммы </w:t>
      </w:r>
    </w:p>
    <w:p w:rsidR="000C78D1" w:rsidRPr="00C02DBB" w:rsidRDefault="000C78D1" w:rsidP="000C78D1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муниципальной программы</w:t>
      </w:r>
    </w:p>
    <w:p w:rsidR="000C78D1" w:rsidRPr="00C02DBB" w:rsidRDefault="000C78D1" w:rsidP="000C78D1">
      <w:pPr>
        <w:spacing w:line="100" w:lineRule="atLeast"/>
        <w:jc w:val="center"/>
        <w:rPr>
          <w:rFonts w:ascii="Arial" w:hAnsi="Arial" w:cs="Arial"/>
          <w:b/>
        </w:rPr>
      </w:pPr>
    </w:p>
    <w:p w:rsidR="000C78D1" w:rsidRPr="00C02DBB" w:rsidRDefault="000C78D1" w:rsidP="00DC0646">
      <w:pPr>
        <w:ind w:firstLine="708"/>
        <w:jc w:val="both"/>
        <w:rPr>
          <w:rFonts w:ascii="Arial" w:hAnsi="Arial" w:cs="Arial"/>
        </w:rPr>
      </w:pPr>
      <w:r w:rsidRPr="00C02DBB">
        <w:rPr>
          <w:rFonts w:ascii="Arial" w:hAnsi="Arial" w:cs="Arial"/>
          <w:color w:val="000000"/>
        </w:rPr>
        <w:t xml:space="preserve">В годы Великой Отечественной войны из </w:t>
      </w:r>
      <w:proofErr w:type="spellStart"/>
      <w:r w:rsidRPr="00C02DBB">
        <w:rPr>
          <w:rFonts w:ascii="Arial" w:hAnsi="Arial" w:cs="Arial"/>
          <w:color w:val="000000"/>
        </w:rPr>
        <w:t>Шукавского</w:t>
      </w:r>
      <w:proofErr w:type="spellEnd"/>
      <w:r w:rsidRPr="00C02DBB">
        <w:rPr>
          <w:rFonts w:ascii="Arial" w:hAnsi="Arial" w:cs="Arial"/>
          <w:color w:val="000000"/>
        </w:rPr>
        <w:t xml:space="preserve"> сельского поселения на фронт ушли более  тысячи человек, около половины из них погибли. Их имена увековечены в мемориальном объекте </w:t>
      </w:r>
      <w:proofErr w:type="spellStart"/>
      <w:r w:rsidRPr="00C02DBB">
        <w:rPr>
          <w:rFonts w:ascii="Arial" w:hAnsi="Arial" w:cs="Arial"/>
          <w:color w:val="000000"/>
        </w:rPr>
        <w:t>Шукавского</w:t>
      </w:r>
      <w:proofErr w:type="spellEnd"/>
      <w:r w:rsidRPr="00C02DBB">
        <w:rPr>
          <w:rFonts w:ascii="Arial" w:hAnsi="Arial" w:cs="Arial"/>
          <w:color w:val="000000"/>
        </w:rPr>
        <w:t xml:space="preserve"> сельского поселения. О</w:t>
      </w:r>
      <w:r w:rsidRPr="00C02DBB">
        <w:rPr>
          <w:rFonts w:ascii="Arial" w:hAnsi="Arial" w:cs="Arial"/>
        </w:rPr>
        <w:t xml:space="preserve">н требует капитального и текущего ремонтов. </w:t>
      </w:r>
    </w:p>
    <w:p w:rsidR="000C78D1" w:rsidRPr="00C02DBB" w:rsidRDefault="000C78D1" w:rsidP="00DC0646">
      <w:pPr>
        <w:ind w:firstLine="720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Сооружения, выполненные из  цемента, бетона, обветшали. Расходы на восстановление, косметический и капитальный ремонт, замену плит с указанными на них фамилиями требуют значительных финансовых затрат. Органы местного </w:t>
      </w:r>
      <w:r w:rsidRPr="00C02DBB">
        <w:rPr>
          <w:rFonts w:ascii="Arial" w:hAnsi="Arial" w:cs="Arial"/>
        </w:rPr>
        <w:lastRenderedPageBreak/>
        <w:t xml:space="preserve">самоуправления имеют ограниченные возможности по изысканию денежных средств на их благоустройство,  содержание и обеспечение сохранности. </w:t>
      </w:r>
    </w:p>
    <w:p w:rsidR="005E4A54" w:rsidRPr="00C02DBB" w:rsidRDefault="000C78D1" w:rsidP="00DC0646">
      <w:pPr>
        <w:ind w:firstLine="720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В рамках подпрограммы планируется осуществить ремонт и благоустройство военно-мемориального объекта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поселения. </w:t>
      </w:r>
      <w:r w:rsidR="005E4A54" w:rsidRPr="00C02DBB">
        <w:rPr>
          <w:rFonts w:ascii="Arial" w:hAnsi="Arial" w:cs="Arial"/>
        </w:rPr>
        <w:t>Также в рамках подпрограммы планируется приобретение служебного автотранспорта.</w:t>
      </w:r>
    </w:p>
    <w:p w:rsidR="000C78D1" w:rsidRPr="00C02DBB" w:rsidRDefault="000C78D1" w:rsidP="00DC0646">
      <w:pPr>
        <w:ind w:firstLine="720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Реализация мероприятий подпрограммы потребует консолидации в работе органов местного самоуправления, органов исполнительной власти области, федеральных органов исполнительной власти. </w:t>
      </w:r>
    </w:p>
    <w:p w:rsidR="005E4A54" w:rsidRPr="00C02DBB" w:rsidRDefault="000C78D1" w:rsidP="005E4A54">
      <w:pPr>
        <w:ind w:firstLine="720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Разработчики подпрограммы видят решение указанных проблем в организации планомерной работы по ремонту военно-мемориального объекта, расположенного на территории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поселения, привлечении граждан к благоустройству территории объекта и проведении мероприяти</w:t>
      </w:r>
      <w:r w:rsidR="005E4A54" w:rsidRPr="00C02DBB">
        <w:rPr>
          <w:rFonts w:ascii="Arial" w:hAnsi="Arial" w:cs="Arial"/>
        </w:rPr>
        <w:t xml:space="preserve">й патриотической направленности, </w:t>
      </w:r>
      <w:r w:rsidR="00DE3DF5" w:rsidRPr="00C02DBB">
        <w:rPr>
          <w:rFonts w:ascii="Arial" w:eastAsia="Times New Roman" w:hAnsi="Arial" w:cs="Arial"/>
          <w:color w:val="000000"/>
          <w:kern w:val="0"/>
          <w:lang w:eastAsia="ru-RU" w:bidi="ar-SA"/>
        </w:rPr>
        <w:t>в проведении</w:t>
      </w:r>
      <w:r w:rsidR="005E4A54" w:rsidRPr="00C02DB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о</w:t>
      </w:r>
      <w:r w:rsidR="00DE3DF5" w:rsidRPr="00C02DBB">
        <w:rPr>
          <w:rFonts w:ascii="Arial" w:eastAsia="Times New Roman" w:hAnsi="Arial" w:cs="Arial"/>
          <w:color w:val="000000"/>
          <w:kern w:val="0"/>
          <w:lang w:eastAsia="ru-RU" w:bidi="ar-SA"/>
        </w:rPr>
        <w:t>рганизационных мероприятий</w:t>
      </w:r>
      <w:r w:rsidR="005E4A54" w:rsidRPr="00C02DB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 и </w:t>
      </w:r>
      <w:r w:rsidR="00DE3DF5" w:rsidRPr="00C02DBB">
        <w:rPr>
          <w:rFonts w:ascii="Arial" w:eastAsia="Times New Roman" w:hAnsi="Arial" w:cs="Arial"/>
          <w:color w:val="000000"/>
          <w:kern w:val="0"/>
          <w:lang w:eastAsia="ru-RU" w:bidi="ar-SA"/>
        </w:rPr>
        <w:t>осуществлении контроля</w:t>
      </w:r>
      <w:r w:rsidR="005E4A54" w:rsidRPr="00C02DB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по приобретению автотранспортных средств.</w:t>
      </w:r>
    </w:p>
    <w:p w:rsidR="000C78D1" w:rsidRPr="00C02DBB" w:rsidRDefault="000C78D1" w:rsidP="000C78D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C78D1" w:rsidRPr="00C02DBB" w:rsidRDefault="000C78D1" w:rsidP="000C78D1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Раздел 2. Приоритеты муниципальной политики в сфере реализации подпрограммы муниципальной программы, цели, задачи и показатели</w:t>
      </w:r>
    </w:p>
    <w:p w:rsidR="000C78D1" w:rsidRPr="00C02DBB" w:rsidRDefault="000C78D1" w:rsidP="000C78D1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(индикаторы) достижения целей и решения задач, описание</w:t>
      </w:r>
    </w:p>
    <w:p w:rsidR="000C78D1" w:rsidRPr="00C02DBB" w:rsidRDefault="000C78D1" w:rsidP="000C78D1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основных ожидаемых конечных результатов подпрограммы муниципальной</w:t>
      </w:r>
    </w:p>
    <w:p w:rsidR="000C78D1" w:rsidRPr="00C02DBB" w:rsidRDefault="000C78D1" w:rsidP="000C78D1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 xml:space="preserve">программы, сроков и этапов реализации подпрограммы </w:t>
      </w:r>
    </w:p>
    <w:p w:rsidR="000C78D1" w:rsidRPr="00C02DBB" w:rsidRDefault="000C78D1" w:rsidP="000C78D1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муниципальной программы</w:t>
      </w:r>
    </w:p>
    <w:p w:rsidR="000C78D1" w:rsidRPr="00C02DBB" w:rsidRDefault="000C78D1" w:rsidP="000C78D1">
      <w:pPr>
        <w:spacing w:line="360" w:lineRule="auto"/>
        <w:jc w:val="center"/>
        <w:rPr>
          <w:rFonts w:ascii="Arial" w:hAnsi="Arial" w:cs="Arial"/>
        </w:rPr>
      </w:pPr>
    </w:p>
    <w:p w:rsidR="000C78D1" w:rsidRPr="00C02DBB" w:rsidRDefault="000C78D1" w:rsidP="000C78D1">
      <w:pPr>
        <w:pStyle w:val="ConsPlusNormal"/>
        <w:jc w:val="center"/>
        <w:rPr>
          <w:b/>
        </w:rPr>
      </w:pPr>
      <w:r w:rsidRPr="00C02DBB">
        <w:rPr>
          <w:b/>
        </w:rPr>
        <w:t>2.1. Приоритеты муниципальной политики в сфере реализации подпрограммы муниципальной  программы</w:t>
      </w:r>
    </w:p>
    <w:p w:rsidR="000C78D1" w:rsidRPr="00C02DBB" w:rsidRDefault="000C78D1" w:rsidP="000C78D1">
      <w:pPr>
        <w:pStyle w:val="ConsPlusNormal"/>
        <w:ind w:firstLine="0"/>
        <w:jc w:val="center"/>
      </w:pPr>
      <w:r w:rsidRPr="00C02DBB">
        <w:t xml:space="preserve">Муниципальная подпрограмма позволит оказать скоординированное содействие органу местного самоуправления в решении вопросов местного и муниципального значения, позволит раскрыть потенциал </w:t>
      </w:r>
      <w:proofErr w:type="spellStart"/>
      <w:r w:rsidRPr="00C02DBB">
        <w:t>Шукавского</w:t>
      </w:r>
      <w:proofErr w:type="spellEnd"/>
      <w:r w:rsidRPr="00C02DBB">
        <w:t xml:space="preserve">  сельского поселения</w:t>
      </w:r>
    </w:p>
    <w:p w:rsidR="000C78D1" w:rsidRPr="00C02DBB" w:rsidRDefault="000C78D1" w:rsidP="000C78D1">
      <w:pPr>
        <w:pStyle w:val="ConsPlusNormal"/>
        <w:ind w:firstLine="0"/>
        <w:jc w:val="center"/>
        <w:rPr>
          <w:b/>
          <w:i/>
        </w:rPr>
      </w:pPr>
    </w:p>
    <w:p w:rsidR="000C78D1" w:rsidRPr="00C02DBB" w:rsidRDefault="000C78D1" w:rsidP="00633DF0">
      <w:pPr>
        <w:pStyle w:val="ConsPlusNormal"/>
        <w:ind w:firstLine="0"/>
        <w:jc w:val="center"/>
        <w:rPr>
          <w:b/>
        </w:rPr>
      </w:pPr>
      <w:r w:rsidRPr="00C02DBB">
        <w:rPr>
          <w:b/>
        </w:rPr>
        <w:t xml:space="preserve">2.2. Цели, задачи и показатели (индикаторы) достижения целей </w:t>
      </w:r>
      <w:r w:rsidR="00633DF0" w:rsidRPr="00C02DBB">
        <w:rPr>
          <w:b/>
        </w:rPr>
        <w:t>и                 решения задач</w:t>
      </w:r>
    </w:p>
    <w:p w:rsidR="00DE3DF5" w:rsidRPr="00C02DBB" w:rsidRDefault="000C78D1" w:rsidP="00DE3DF5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C02DBB">
        <w:rPr>
          <w:rFonts w:ascii="Arial" w:hAnsi="Arial" w:cs="Arial"/>
        </w:rPr>
        <w:t xml:space="preserve">Целью подпрограммы является приведение в надлежащее состояние военно-мемориального объекта  на территории </w:t>
      </w:r>
      <w:proofErr w:type="spellStart"/>
      <w:r w:rsidRPr="00C02DBB">
        <w:rPr>
          <w:rFonts w:ascii="Arial" w:hAnsi="Arial" w:cs="Arial"/>
        </w:rPr>
        <w:t>Ш</w:t>
      </w:r>
      <w:r w:rsidR="00DE3DF5" w:rsidRPr="00C02DBB">
        <w:rPr>
          <w:rFonts w:ascii="Arial" w:hAnsi="Arial" w:cs="Arial"/>
        </w:rPr>
        <w:t>укавского</w:t>
      </w:r>
      <w:proofErr w:type="spellEnd"/>
      <w:r w:rsidR="00DE3DF5" w:rsidRPr="00C02DBB">
        <w:rPr>
          <w:rFonts w:ascii="Arial" w:hAnsi="Arial" w:cs="Arial"/>
        </w:rPr>
        <w:t xml:space="preserve"> сельского поселения, </w:t>
      </w:r>
      <w:r w:rsidR="00DE3DF5" w:rsidRPr="00C02DBB">
        <w:rPr>
          <w:rFonts w:ascii="Arial" w:hAnsi="Arial" w:cs="Arial"/>
          <w:color w:val="3B2D36"/>
          <w:shd w:val="clear" w:color="auto" w:fill="FFFFFF"/>
        </w:rPr>
        <w:t xml:space="preserve">повышение эффективности  деятельности администрации на территории </w:t>
      </w:r>
      <w:r w:rsidR="00DE3DF5" w:rsidRPr="00C02DBB">
        <w:rPr>
          <w:rFonts w:ascii="Arial" w:eastAsia="Cambria" w:hAnsi="Arial" w:cs="Arial"/>
        </w:rPr>
        <w:t xml:space="preserve"> </w:t>
      </w:r>
      <w:proofErr w:type="spellStart"/>
      <w:r w:rsidR="00DE3DF5" w:rsidRPr="00C02DBB">
        <w:rPr>
          <w:rFonts w:ascii="Arial" w:eastAsia="Cambria" w:hAnsi="Arial" w:cs="Arial"/>
        </w:rPr>
        <w:t>Шукавского</w:t>
      </w:r>
      <w:proofErr w:type="spellEnd"/>
      <w:r w:rsidR="00DE3DF5" w:rsidRPr="00C02DBB">
        <w:rPr>
          <w:rFonts w:ascii="Arial" w:eastAsia="Cambria" w:hAnsi="Arial" w:cs="Arial"/>
        </w:rPr>
        <w:t xml:space="preserve"> сельского поселения.</w:t>
      </w:r>
    </w:p>
    <w:p w:rsidR="000C78D1" w:rsidRPr="00C02DBB" w:rsidRDefault="000C78D1" w:rsidP="00DC0646">
      <w:pPr>
        <w:jc w:val="both"/>
        <w:rPr>
          <w:rFonts w:ascii="Arial" w:hAnsi="Arial" w:cs="Arial"/>
          <w:bCs/>
        </w:rPr>
      </w:pPr>
      <w:r w:rsidRPr="00C02DBB">
        <w:rPr>
          <w:rFonts w:ascii="Arial" w:hAnsi="Arial" w:cs="Arial"/>
        </w:rPr>
        <w:t xml:space="preserve"> </w:t>
      </w:r>
      <w:r w:rsidRPr="00C02DBB">
        <w:rPr>
          <w:rFonts w:ascii="Arial" w:hAnsi="Arial" w:cs="Arial"/>
          <w:bCs/>
        </w:rPr>
        <w:t>Для достижения указанной цели предусматривается решение следующих задач:</w:t>
      </w:r>
    </w:p>
    <w:p w:rsidR="00DE3DF5" w:rsidRPr="00C02DBB" w:rsidRDefault="000C78D1" w:rsidP="00DC0646">
      <w:pPr>
        <w:ind w:left="708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-  сохранность и ремонт военно-мемориального объекта, расположенного на территории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поселения; благоустройство территории военно-мемориального объекта.</w:t>
      </w:r>
    </w:p>
    <w:p w:rsidR="00DE3DF5" w:rsidRPr="00C02DBB" w:rsidRDefault="00DE3DF5" w:rsidP="00DE3DF5">
      <w:pPr>
        <w:widowControl/>
        <w:suppressAutoHyphens w:val="0"/>
        <w:ind w:left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C02DBB">
        <w:rPr>
          <w:rFonts w:ascii="Arial" w:hAnsi="Arial" w:cs="Arial"/>
        </w:rPr>
        <w:t xml:space="preserve">- обновление материально-технической базы администрации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 путем приобретения служебного  автотранспорта.</w:t>
      </w:r>
    </w:p>
    <w:p w:rsidR="00633DF0" w:rsidRPr="00C02DBB" w:rsidRDefault="00633DF0" w:rsidP="00633DF0">
      <w:pPr>
        <w:spacing w:line="360" w:lineRule="auto"/>
        <w:jc w:val="both"/>
        <w:rPr>
          <w:rFonts w:ascii="Arial" w:hAnsi="Arial" w:cs="Arial"/>
        </w:rPr>
        <w:sectPr w:rsidR="00633DF0" w:rsidRPr="00C02DBB" w:rsidSect="00EB38C9">
          <w:pgSz w:w="11906" w:h="16838"/>
          <w:pgMar w:top="1134" w:right="1134" w:bottom="851" w:left="1134" w:header="720" w:footer="720" w:gutter="0"/>
          <w:cols w:space="720"/>
          <w:docGrid w:linePitch="326"/>
        </w:sectPr>
      </w:pPr>
    </w:p>
    <w:tbl>
      <w:tblPr>
        <w:tblpPr w:leftFromText="180" w:rightFromText="180" w:vertAnchor="page" w:horzAnchor="margin" w:tblpXSpec="center" w:tblpY="2776"/>
        <w:tblW w:w="16336" w:type="dxa"/>
        <w:tblLayout w:type="fixed"/>
        <w:tblLook w:val="0000"/>
      </w:tblPr>
      <w:tblGrid>
        <w:gridCol w:w="1242"/>
        <w:gridCol w:w="1878"/>
        <w:gridCol w:w="743"/>
        <w:gridCol w:w="992"/>
        <w:gridCol w:w="992"/>
        <w:gridCol w:w="851"/>
        <w:gridCol w:w="1134"/>
        <w:gridCol w:w="992"/>
        <w:gridCol w:w="850"/>
        <w:gridCol w:w="851"/>
        <w:gridCol w:w="992"/>
        <w:gridCol w:w="992"/>
        <w:gridCol w:w="851"/>
        <w:gridCol w:w="992"/>
        <w:gridCol w:w="992"/>
        <w:gridCol w:w="992"/>
      </w:tblGrid>
      <w:tr w:rsidR="00EE2E7E" w:rsidRPr="00C02DBB" w:rsidTr="00EE2E7E">
        <w:trPr>
          <w:trHeight w:val="125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lastRenderedPageBreak/>
              <w:t>Номер</w:t>
            </w:r>
          </w:p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индикатора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Наименование целевого</w:t>
            </w:r>
          </w:p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индикатора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Едини</w:t>
            </w:r>
          </w:p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02DBB">
              <w:rPr>
                <w:rFonts w:ascii="Arial" w:hAnsi="Arial" w:cs="Arial"/>
              </w:rPr>
              <w:t>ца</w:t>
            </w:r>
            <w:proofErr w:type="spellEnd"/>
            <w:r w:rsidRPr="00C02DBB">
              <w:rPr>
                <w:rFonts w:ascii="Arial" w:hAnsi="Arial" w:cs="Arial"/>
              </w:rPr>
              <w:t xml:space="preserve">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Базовое</w:t>
            </w:r>
          </w:p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(начальное) значение индикатора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2015</w:t>
            </w:r>
          </w:p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2016</w:t>
            </w:r>
          </w:p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2017</w:t>
            </w:r>
          </w:p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2026 год</w:t>
            </w:r>
          </w:p>
        </w:tc>
      </w:tr>
      <w:tr w:rsidR="00EE2E7E" w:rsidRPr="00C02DBB" w:rsidTr="00EE2E7E">
        <w:trPr>
          <w:trHeight w:val="4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16</w:t>
            </w:r>
          </w:p>
        </w:tc>
      </w:tr>
      <w:tr w:rsidR="00EE2E7E" w:rsidRPr="00C02DBB" w:rsidTr="00EE2E7E">
        <w:trPr>
          <w:trHeight w:val="112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1.</w:t>
            </w:r>
          </w:p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количество военно-мемориальных объектов, подлежащих ремонту и благоустройству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</w:p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</w:tr>
      <w:tr w:rsidR="00EE2E7E" w:rsidRPr="00C02DBB" w:rsidTr="00EE2E7E">
        <w:trPr>
          <w:trHeight w:val="112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Служебный автотранспорт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02DB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02DB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snapToGrid w:val="0"/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277F2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</w:p>
        </w:tc>
      </w:tr>
    </w:tbl>
    <w:p w:rsidR="00DC0646" w:rsidRPr="00C02DBB" w:rsidRDefault="00DC0646" w:rsidP="00DC0646">
      <w:pPr>
        <w:spacing w:line="360" w:lineRule="auto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Показатели, используемые для оценки достижения результатов государственной программы в целом:</w:t>
      </w:r>
    </w:p>
    <w:p w:rsidR="00633DF0" w:rsidRPr="00C02DBB" w:rsidRDefault="00633DF0" w:rsidP="000C78D1">
      <w:pPr>
        <w:spacing w:line="360" w:lineRule="auto"/>
        <w:ind w:firstLine="709"/>
        <w:jc w:val="both"/>
        <w:rPr>
          <w:rFonts w:ascii="Arial" w:hAnsi="Arial" w:cs="Arial"/>
        </w:rPr>
        <w:sectPr w:rsidR="00633DF0" w:rsidRPr="00C02DBB" w:rsidSect="00633DF0">
          <w:pgSz w:w="16838" w:h="11906" w:orient="landscape"/>
          <w:pgMar w:top="1134" w:right="1134" w:bottom="1134" w:left="851" w:header="720" w:footer="720" w:gutter="0"/>
          <w:cols w:space="720"/>
          <w:docGrid w:linePitch="326"/>
        </w:sectPr>
      </w:pPr>
    </w:p>
    <w:p w:rsidR="00633DF0" w:rsidRPr="00C02DBB" w:rsidRDefault="00633DF0" w:rsidP="00633DF0">
      <w:pPr>
        <w:spacing w:line="360" w:lineRule="auto"/>
        <w:jc w:val="both"/>
        <w:rPr>
          <w:rFonts w:ascii="Arial" w:hAnsi="Arial" w:cs="Arial"/>
        </w:rPr>
      </w:pPr>
    </w:p>
    <w:p w:rsidR="00B152E6" w:rsidRPr="00C02DBB" w:rsidRDefault="00B152E6" w:rsidP="00633DF0">
      <w:pPr>
        <w:spacing w:line="360" w:lineRule="auto"/>
        <w:jc w:val="both"/>
        <w:rPr>
          <w:rFonts w:ascii="Arial" w:hAnsi="Arial" w:cs="Arial"/>
        </w:rPr>
      </w:pPr>
    </w:p>
    <w:p w:rsidR="00B152E6" w:rsidRPr="00C02DBB" w:rsidRDefault="00B152E6" w:rsidP="00B152E6">
      <w:pPr>
        <w:pStyle w:val="ConsPlusNormal"/>
        <w:jc w:val="center"/>
        <w:rPr>
          <w:b/>
        </w:rPr>
      </w:pPr>
      <w:r w:rsidRPr="00C02DBB">
        <w:rPr>
          <w:b/>
        </w:rPr>
        <w:t>2.3. Описание основных ожидаемых конечных результатов подпрограммы муниципальной программы</w:t>
      </w:r>
    </w:p>
    <w:p w:rsidR="00B152E6" w:rsidRPr="00C02DBB" w:rsidRDefault="00B152E6" w:rsidP="00B152E6">
      <w:pPr>
        <w:pStyle w:val="ConsPlusNormal"/>
        <w:jc w:val="center"/>
        <w:rPr>
          <w:b/>
          <w:i/>
        </w:rPr>
      </w:pPr>
    </w:p>
    <w:p w:rsidR="00B152E6" w:rsidRPr="00C02DBB" w:rsidRDefault="00B152E6" w:rsidP="00B152E6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               Реализация подпрограммы предполагает достижение следующих результатов: </w:t>
      </w:r>
    </w:p>
    <w:p w:rsidR="00B152E6" w:rsidRPr="00C02DBB" w:rsidRDefault="00B152E6" w:rsidP="00B152E6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- ремонт и благоустройство военно-мемориального объекта; </w:t>
      </w:r>
    </w:p>
    <w:p w:rsidR="00B152E6" w:rsidRPr="00C02DBB" w:rsidRDefault="00B152E6" w:rsidP="00B152E6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- совершенствование работы по увековечению памяти граждан, погибших при исполнении воинского долга в годы Великой Отечественной войны 1941-1945гг. и во время других вооружённых конфликтов;</w:t>
      </w:r>
    </w:p>
    <w:p w:rsidR="00B152E6" w:rsidRPr="00C02DBB" w:rsidRDefault="00B152E6" w:rsidP="00B152E6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- активизация работы по патриотическому воспитанию граждан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поселения.</w:t>
      </w:r>
    </w:p>
    <w:p w:rsidR="00B152E6" w:rsidRPr="00C02DBB" w:rsidRDefault="00B152E6" w:rsidP="00B152E6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             В результате реализации  подпрограммы  будет:</w:t>
      </w:r>
    </w:p>
    <w:p w:rsidR="00B152E6" w:rsidRPr="00C02DBB" w:rsidRDefault="00B152E6" w:rsidP="00B152E6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- завершена паспортизация военно-мемориального объекта.</w:t>
      </w:r>
    </w:p>
    <w:p w:rsidR="00DE3DF5" w:rsidRPr="00C02DBB" w:rsidRDefault="00DE3DF5" w:rsidP="00DE3DF5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C02DBB">
        <w:rPr>
          <w:rFonts w:ascii="Arial" w:hAnsi="Arial" w:cs="Arial"/>
        </w:rPr>
        <w:t xml:space="preserve">- обновлена материально-техническая база администрации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 путем приобретения служебного  автотранспорта.</w:t>
      </w:r>
    </w:p>
    <w:p w:rsidR="00B152E6" w:rsidRPr="00C02DBB" w:rsidRDefault="00B152E6" w:rsidP="00B152E6">
      <w:pPr>
        <w:rPr>
          <w:rFonts w:ascii="Arial" w:hAnsi="Arial" w:cs="Arial"/>
        </w:rPr>
      </w:pPr>
    </w:p>
    <w:p w:rsidR="00B152E6" w:rsidRPr="00C02DBB" w:rsidRDefault="00B152E6" w:rsidP="00B152E6">
      <w:pPr>
        <w:rPr>
          <w:rFonts w:ascii="Arial" w:hAnsi="Arial" w:cs="Arial"/>
        </w:rPr>
      </w:pPr>
    </w:p>
    <w:p w:rsidR="00B152E6" w:rsidRPr="00C02DBB" w:rsidRDefault="00B152E6" w:rsidP="00B152E6">
      <w:pPr>
        <w:pStyle w:val="ConsPlusNormal"/>
        <w:spacing w:line="360" w:lineRule="auto"/>
        <w:jc w:val="center"/>
        <w:rPr>
          <w:b/>
        </w:rPr>
      </w:pPr>
      <w:r w:rsidRPr="00C02DBB">
        <w:tab/>
      </w:r>
      <w:r w:rsidRPr="00C02DBB">
        <w:rPr>
          <w:b/>
        </w:rPr>
        <w:t>2.4. Сроки и этапы реализации муниципальной подпрограммы</w:t>
      </w:r>
    </w:p>
    <w:p w:rsidR="00B152E6" w:rsidRPr="00C02DBB" w:rsidRDefault="00B152E6" w:rsidP="00B152E6">
      <w:pPr>
        <w:spacing w:line="360" w:lineRule="auto"/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Общий срок реал</w:t>
      </w:r>
      <w:r w:rsidR="000D0FB2" w:rsidRPr="00C02DBB">
        <w:rPr>
          <w:rFonts w:ascii="Arial" w:hAnsi="Arial" w:cs="Arial"/>
        </w:rPr>
        <w:t>изации подпрограммы: 2015 - 202</w:t>
      </w:r>
      <w:r w:rsidR="00EE2E7E" w:rsidRPr="00C02DBB">
        <w:rPr>
          <w:rFonts w:ascii="Arial" w:hAnsi="Arial" w:cs="Arial"/>
        </w:rPr>
        <w:t>6</w:t>
      </w:r>
      <w:r w:rsidRPr="00C02DBB">
        <w:rPr>
          <w:rFonts w:ascii="Arial" w:hAnsi="Arial" w:cs="Arial"/>
        </w:rPr>
        <w:t xml:space="preserve"> годы.</w:t>
      </w:r>
    </w:p>
    <w:p w:rsidR="00B152E6" w:rsidRPr="00C02DBB" w:rsidRDefault="00B152E6" w:rsidP="00B152E6">
      <w:pPr>
        <w:spacing w:line="100" w:lineRule="atLeast"/>
        <w:ind w:firstLine="540"/>
        <w:jc w:val="both"/>
        <w:rPr>
          <w:rFonts w:ascii="Arial" w:hAnsi="Arial" w:cs="Arial"/>
        </w:rPr>
      </w:pPr>
    </w:p>
    <w:p w:rsidR="00B152E6" w:rsidRPr="00C02DBB" w:rsidRDefault="00B152E6" w:rsidP="00B152E6">
      <w:pPr>
        <w:spacing w:line="100" w:lineRule="atLeast"/>
        <w:ind w:firstLine="540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Раздел 3. Обоснование выделения подпрограмм</w:t>
      </w:r>
    </w:p>
    <w:p w:rsidR="00B152E6" w:rsidRPr="00C02DBB" w:rsidRDefault="00B152E6" w:rsidP="00B152E6">
      <w:pPr>
        <w:spacing w:line="100" w:lineRule="atLeast"/>
        <w:ind w:firstLine="540"/>
        <w:jc w:val="center"/>
        <w:rPr>
          <w:rFonts w:ascii="Arial" w:hAnsi="Arial" w:cs="Arial"/>
          <w:b/>
        </w:rPr>
      </w:pPr>
    </w:p>
    <w:p w:rsidR="00B152E6" w:rsidRPr="00C02DBB" w:rsidRDefault="00B152E6" w:rsidP="00992908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Для достижения заявленных целей и решения поставленных задач в рамках настоящей подпрограммы муниципальной программы предусмотрена реализация 1 подпрограммы:</w:t>
      </w:r>
    </w:p>
    <w:p w:rsidR="00B152E6" w:rsidRPr="00C02DBB" w:rsidRDefault="00B152E6" w:rsidP="00992908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1. Реализация муниципальной политики в сфере социально-экономического развития муниципальных образований.</w:t>
      </w:r>
    </w:p>
    <w:p w:rsidR="00B152E6" w:rsidRPr="00C02DBB" w:rsidRDefault="00B152E6" w:rsidP="00992908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Указанная подпрограмма выделена, исходя из поставленной в муниципальной программе цели, и решаемых в ее рамках задач, а также обособленности, приоритетности и актуальности направлений реализации муниципальной  программы.</w:t>
      </w:r>
    </w:p>
    <w:p w:rsidR="00B152E6" w:rsidRPr="00C02DBB" w:rsidRDefault="00B152E6" w:rsidP="00992908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По подпрограмме 1 «Реализация муниципальной политики в сфере социально-экономического развития муниципальных образований» планируется реализация следующих основных мероприятий:</w:t>
      </w:r>
    </w:p>
    <w:p w:rsidR="00B152E6" w:rsidRPr="00C02DBB" w:rsidRDefault="00B152E6" w:rsidP="00992908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- расходы на обеспечение сохранности и ремонт военно-мемориального объекта на территории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поселения.</w:t>
      </w:r>
    </w:p>
    <w:p w:rsidR="001A1383" w:rsidRPr="00C02DBB" w:rsidRDefault="001A1383" w:rsidP="00992908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- расходы на приобретение служебного автотранспорта.</w:t>
      </w:r>
    </w:p>
    <w:p w:rsidR="00B152E6" w:rsidRPr="00C02DBB" w:rsidRDefault="00B152E6" w:rsidP="00992908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Основным результатом исполнения основных мероприятий подпрограммы </w:t>
      </w:r>
      <w:r w:rsidRPr="00C02DBB">
        <w:rPr>
          <w:rFonts w:ascii="Arial" w:hAnsi="Arial" w:cs="Arial"/>
          <w:color w:val="000000"/>
        </w:rPr>
        <w:t xml:space="preserve">«Реализация государственной политики в сфере социально- экономического развития муниципальных образований» </w:t>
      </w:r>
      <w:r w:rsidRPr="00C02DBB">
        <w:rPr>
          <w:rFonts w:ascii="Arial" w:hAnsi="Arial" w:cs="Arial"/>
        </w:rPr>
        <w:t>является:</w:t>
      </w:r>
    </w:p>
    <w:p w:rsidR="00B152E6" w:rsidRPr="00C02DBB" w:rsidRDefault="00B152E6" w:rsidP="00992908">
      <w:pPr>
        <w:pStyle w:val="18"/>
        <w:ind w:left="0" w:firstLine="709"/>
        <w:jc w:val="both"/>
        <w:rPr>
          <w:rFonts w:ascii="Arial" w:eastAsia="Times New Roman" w:hAnsi="Arial" w:cs="Arial"/>
        </w:rPr>
      </w:pPr>
      <w:r w:rsidRPr="00C02DBB">
        <w:rPr>
          <w:rFonts w:ascii="Arial" w:eastAsia="Times New Roman" w:hAnsi="Arial" w:cs="Arial"/>
        </w:rPr>
        <w:t xml:space="preserve">- сохранение и благоустройство  военно-мемориального объекта, расположенного на территории </w:t>
      </w:r>
      <w:proofErr w:type="spellStart"/>
      <w:r w:rsidRPr="00C02DBB">
        <w:rPr>
          <w:rFonts w:ascii="Arial" w:eastAsia="Times New Roman" w:hAnsi="Arial" w:cs="Arial"/>
        </w:rPr>
        <w:t>Шукавского</w:t>
      </w:r>
      <w:proofErr w:type="spellEnd"/>
      <w:r w:rsidRPr="00C02DBB">
        <w:rPr>
          <w:rFonts w:ascii="Arial" w:eastAsia="Times New Roman" w:hAnsi="Arial" w:cs="Arial"/>
        </w:rPr>
        <w:t xml:space="preserve"> сельского поселения. </w:t>
      </w:r>
    </w:p>
    <w:p w:rsidR="001A1383" w:rsidRPr="00C02DBB" w:rsidRDefault="001A1383" w:rsidP="00992908">
      <w:pPr>
        <w:pStyle w:val="18"/>
        <w:ind w:left="0" w:firstLine="709"/>
        <w:jc w:val="both"/>
        <w:rPr>
          <w:rFonts w:ascii="Arial" w:eastAsia="Times New Roman" w:hAnsi="Arial" w:cs="Arial"/>
        </w:rPr>
      </w:pPr>
      <w:r w:rsidRPr="00C02DBB">
        <w:rPr>
          <w:rFonts w:ascii="Arial" w:eastAsia="Times New Roman" w:hAnsi="Arial" w:cs="Arial"/>
        </w:rPr>
        <w:t xml:space="preserve">- </w:t>
      </w:r>
      <w:r w:rsidRPr="00C02DBB">
        <w:rPr>
          <w:rFonts w:ascii="Arial" w:eastAsia="Times New Roman" w:hAnsi="Arial" w:cs="Arial"/>
          <w:kern w:val="0"/>
          <w:lang w:eastAsia="ru-RU" w:bidi="ar-SA"/>
        </w:rPr>
        <w:t xml:space="preserve"> эффективное развитие деятельности органов местного самоуправления.</w:t>
      </w:r>
    </w:p>
    <w:p w:rsidR="00B152E6" w:rsidRPr="00C02DBB" w:rsidRDefault="00B152E6" w:rsidP="00992908">
      <w:pPr>
        <w:ind w:firstLine="567"/>
        <w:jc w:val="both"/>
        <w:rPr>
          <w:rFonts w:ascii="Arial" w:hAnsi="Arial" w:cs="Arial"/>
        </w:rPr>
      </w:pPr>
    </w:p>
    <w:p w:rsidR="006C1E4F" w:rsidRPr="00C02DBB" w:rsidRDefault="006C1E4F" w:rsidP="006C1E4F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Раздел 4. Обобщенная характеристика основных мероприятий подпрограммы муниципальной программы</w:t>
      </w:r>
    </w:p>
    <w:p w:rsidR="006C1E4F" w:rsidRPr="00C02DBB" w:rsidRDefault="006C1E4F" w:rsidP="006C1E4F">
      <w:pPr>
        <w:spacing w:line="100" w:lineRule="atLeast"/>
        <w:jc w:val="center"/>
        <w:rPr>
          <w:rFonts w:ascii="Arial" w:hAnsi="Arial" w:cs="Arial"/>
          <w:b/>
        </w:rPr>
      </w:pPr>
    </w:p>
    <w:p w:rsidR="006C1E4F" w:rsidRPr="00C02DBB" w:rsidRDefault="006C1E4F" w:rsidP="006C1E4F">
      <w:pPr>
        <w:pStyle w:val="ConsPlusNormal"/>
        <w:spacing w:line="360" w:lineRule="auto"/>
        <w:ind w:firstLine="709"/>
        <w:jc w:val="both"/>
      </w:pPr>
      <w:r w:rsidRPr="00C02DBB">
        <w:t>Реализация основных мероприятий вне подпрограмм муниципальной программой не предусмотрена.</w:t>
      </w:r>
    </w:p>
    <w:p w:rsidR="006C1E4F" w:rsidRPr="00C02DBB" w:rsidRDefault="006C1E4F" w:rsidP="006C1E4F">
      <w:pPr>
        <w:spacing w:line="100" w:lineRule="atLeast"/>
        <w:jc w:val="center"/>
        <w:rPr>
          <w:rFonts w:ascii="Arial" w:hAnsi="Arial" w:cs="Arial"/>
          <w:b/>
        </w:rPr>
      </w:pPr>
    </w:p>
    <w:p w:rsidR="006C1E4F" w:rsidRPr="00C02DBB" w:rsidRDefault="006C1E4F" w:rsidP="006C1E4F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Раздел 5. Обобщенная характеристика мер муниципального регулирования подпрограммы муниципальной программы</w:t>
      </w:r>
    </w:p>
    <w:p w:rsidR="006C1E4F" w:rsidRPr="00C02DBB" w:rsidRDefault="006C1E4F" w:rsidP="006C1E4F">
      <w:pPr>
        <w:spacing w:line="100" w:lineRule="atLeast"/>
        <w:jc w:val="center"/>
        <w:rPr>
          <w:rFonts w:ascii="Arial" w:hAnsi="Arial" w:cs="Arial"/>
        </w:rPr>
      </w:pPr>
    </w:p>
    <w:p w:rsidR="001A1383" w:rsidRPr="00C02DBB" w:rsidRDefault="001A1383" w:rsidP="001A1383">
      <w:pPr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Механизм реализации Программы  предусматривает   разработку  нормативно - правовых  документов, а именно:</w:t>
      </w:r>
    </w:p>
    <w:p w:rsidR="001A1383" w:rsidRPr="00C02DBB" w:rsidRDefault="001A1383" w:rsidP="001A1383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- постановления администрации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 «Об утверждении муниципальной программы «Содействие развитию муниципальных образований и местного самоуправления»;</w:t>
      </w:r>
    </w:p>
    <w:p w:rsidR="001A1383" w:rsidRPr="00C02DBB" w:rsidRDefault="001A1383" w:rsidP="001A1383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- разработку сметы на ремонт и благоустройство военно-мемориального объекта, а также  проведение запроса котировок на выполнение работ по ремонту и благоустройству военно-мемориального объекта.</w:t>
      </w:r>
    </w:p>
    <w:p w:rsidR="001A1383" w:rsidRPr="00C02DBB" w:rsidRDefault="001A1383" w:rsidP="001A1383">
      <w:pPr>
        <w:tabs>
          <w:tab w:val="left" w:pos="709"/>
        </w:tabs>
        <w:suppressAutoHyphens w:val="0"/>
        <w:snapToGrid w:val="0"/>
        <w:spacing w:line="228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C02DBB">
        <w:rPr>
          <w:rFonts w:ascii="Arial" w:eastAsia="Times New Roman" w:hAnsi="Arial" w:cs="Arial"/>
          <w:kern w:val="0"/>
          <w:lang w:eastAsia="ru-RU" w:bidi="ar-SA"/>
        </w:rPr>
        <w:t>- проведение торгов по определению поставщиков автотранспорта;</w:t>
      </w:r>
    </w:p>
    <w:p w:rsidR="001A1383" w:rsidRPr="00C02DBB" w:rsidRDefault="001A1383" w:rsidP="001A1383">
      <w:pPr>
        <w:jc w:val="both"/>
        <w:rPr>
          <w:rFonts w:ascii="Arial" w:hAnsi="Arial" w:cs="Arial"/>
        </w:rPr>
      </w:pPr>
      <w:r w:rsidRPr="00C02DBB">
        <w:rPr>
          <w:rFonts w:ascii="Arial" w:eastAsia="Times New Roman" w:hAnsi="Arial" w:cs="Arial"/>
          <w:kern w:val="0"/>
          <w:lang w:eastAsia="ru-RU" w:bidi="ar-SA"/>
        </w:rPr>
        <w:t>- заключение муниципальных контрактов на поставку автотранспорта.</w:t>
      </w:r>
    </w:p>
    <w:p w:rsidR="001A1383" w:rsidRPr="00C02DBB" w:rsidRDefault="001A1383" w:rsidP="001A1383">
      <w:pPr>
        <w:ind w:firstLine="720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Разработчики  Программы – администрация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 осуществляет контроль за ходом работ по ремонту и благоустройству военно-мемориального объекта, сроками и качеством выполнения программных мероприятий.</w:t>
      </w:r>
      <w:r w:rsidRPr="00C02DBB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Проводит организационные мероприятия  и контроль по приобретению автотранспортных средств.</w:t>
      </w:r>
    </w:p>
    <w:p w:rsidR="001A1383" w:rsidRPr="00C02DBB" w:rsidRDefault="001A1383" w:rsidP="001A1383">
      <w:pPr>
        <w:ind w:firstLine="720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Исполнители мероприятий Программы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1A1383" w:rsidRPr="00C02DBB" w:rsidRDefault="001A1383" w:rsidP="001A1383">
      <w:pPr>
        <w:spacing w:line="100" w:lineRule="atLeast"/>
        <w:ind w:firstLine="540"/>
        <w:jc w:val="both"/>
        <w:rPr>
          <w:rFonts w:ascii="Arial" w:hAnsi="Arial" w:cs="Arial"/>
        </w:rPr>
      </w:pPr>
    </w:p>
    <w:p w:rsidR="006C1E4F" w:rsidRPr="00C02DBB" w:rsidRDefault="006C1E4F" w:rsidP="006C1E4F">
      <w:pPr>
        <w:spacing w:line="100" w:lineRule="atLeast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 xml:space="preserve">Раздел 6. Обобщенная характеристика основных мероприятий подпрограммы муниципальной программы, реализуемых администрацией </w:t>
      </w:r>
    </w:p>
    <w:p w:rsidR="006C1E4F" w:rsidRPr="00C02DBB" w:rsidRDefault="006C1E4F" w:rsidP="006C1E4F">
      <w:pPr>
        <w:spacing w:line="100" w:lineRule="atLeast"/>
        <w:jc w:val="center"/>
        <w:rPr>
          <w:rFonts w:ascii="Arial" w:hAnsi="Arial" w:cs="Arial"/>
          <w:b/>
        </w:rPr>
      </w:pPr>
      <w:proofErr w:type="spellStart"/>
      <w:r w:rsidRPr="00C02DBB">
        <w:rPr>
          <w:rFonts w:ascii="Arial" w:hAnsi="Arial" w:cs="Arial"/>
          <w:b/>
        </w:rPr>
        <w:t>Шукавского</w:t>
      </w:r>
      <w:proofErr w:type="spellEnd"/>
      <w:r w:rsidRPr="00C02DBB">
        <w:rPr>
          <w:rFonts w:ascii="Arial" w:hAnsi="Arial" w:cs="Arial"/>
          <w:b/>
        </w:rPr>
        <w:t xml:space="preserve"> сельского поселения</w:t>
      </w:r>
    </w:p>
    <w:p w:rsidR="006C1E4F" w:rsidRPr="00C02DBB" w:rsidRDefault="006C1E4F" w:rsidP="006C1E4F">
      <w:pPr>
        <w:spacing w:line="360" w:lineRule="auto"/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Участие </w:t>
      </w:r>
      <w:proofErr w:type="spellStart"/>
      <w:r w:rsidRPr="00C02DBB">
        <w:rPr>
          <w:rFonts w:ascii="Arial" w:hAnsi="Arial" w:cs="Arial"/>
        </w:rPr>
        <w:t>Шукавского</w:t>
      </w:r>
      <w:proofErr w:type="spellEnd"/>
      <w:r w:rsidRPr="00C02DBB">
        <w:rPr>
          <w:rFonts w:ascii="Arial" w:hAnsi="Arial" w:cs="Arial"/>
        </w:rPr>
        <w:t xml:space="preserve"> сельского поселения предусмотрено в рамках подпрограммы:</w:t>
      </w:r>
    </w:p>
    <w:p w:rsidR="006C1E4F" w:rsidRPr="00C02DBB" w:rsidRDefault="006C1E4F" w:rsidP="006C1E4F">
      <w:pPr>
        <w:spacing w:line="360" w:lineRule="auto"/>
        <w:ind w:firstLine="709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1. Реализация муниципальной политики в сфере социально-экономического развития муниципальных образований.</w:t>
      </w:r>
    </w:p>
    <w:p w:rsidR="006C1E4F" w:rsidRPr="00C02DBB" w:rsidRDefault="006C1E4F" w:rsidP="006C1E4F">
      <w:pPr>
        <w:spacing w:line="100" w:lineRule="atLeast"/>
        <w:ind w:firstLine="567"/>
        <w:jc w:val="both"/>
        <w:rPr>
          <w:rFonts w:ascii="Arial" w:hAnsi="Arial" w:cs="Arial"/>
        </w:rPr>
      </w:pPr>
    </w:p>
    <w:p w:rsidR="006C1E4F" w:rsidRPr="00C02DBB" w:rsidRDefault="006C1E4F" w:rsidP="006C1E4F">
      <w:pPr>
        <w:spacing w:line="100" w:lineRule="atLeast"/>
        <w:ind w:firstLine="709"/>
        <w:jc w:val="center"/>
        <w:rPr>
          <w:rFonts w:ascii="Arial" w:hAnsi="Arial" w:cs="Arial"/>
          <w:b/>
        </w:rPr>
      </w:pPr>
      <w:r w:rsidRPr="00C02DBB">
        <w:rPr>
          <w:rFonts w:ascii="Arial" w:hAnsi="Arial" w:cs="Arial"/>
          <w:b/>
        </w:rPr>
        <w:t>Раздел 7. Финансовое обеспечение реализации подпрограммы муниципальной программы</w:t>
      </w:r>
    </w:p>
    <w:p w:rsidR="00633DF0" w:rsidRPr="00C02DBB" w:rsidRDefault="006C1E4F" w:rsidP="00633DF0">
      <w:pPr>
        <w:snapToGrid w:val="0"/>
        <w:spacing w:line="100" w:lineRule="atLeast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Общий объем бюджетных ассигнований на реализацию подпрограммы муниципальной программы – </w:t>
      </w:r>
      <w:r w:rsidR="00633DF0" w:rsidRPr="00C02DBB">
        <w:rPr>
          <w:rFonts w:ascii="Arial" w:hAnsi="Arial" w:cs="Arial"/>
        </w:rPr>
        <w:t>4846,1   тыс. рублей, в том числе:</w:t>
      </w:r>
    </w:p>
    <w:p w:rsidR="00633DF0" w:rsidRPr="00C02DBB" w:rsidRDefault="00633DF0" w:rsidP="00633DF0">
      <w:pPr>
        <w:spacing w:line="100" w:lineRule="atLeast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- средства областного бюджета –</w:t>
      </w:r>
      <w:r w:rsidRPr="00C02DBB">
        <w:rPr>
          <w:rFonts w:ascii="Arial" w:hAnsi="Arial" w:cs="Arial"/>
          <w:bCs/>
        </w:rPr>
        <w:t xml:space="preserve">3694,9 </w:t>
      </w:r>
      <w:r w:rsidRPr="00C02DBB">
        <w:rPr>
          <w:rFonts w:ascii="Arial" w:hAnsi="Arial" w:cs="Arial"/>
        </w:rPr>
        <w:t>тыс. рублей;</w:t>
      </w:r>
    </w:p>
    <w:p w:rsidR="00633DF0" w:rsidRPr="00C02DBB" w:rsidRDefault="00633DF0" w:rsidP="00633DF0">
      <w:pPr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- средства бюджета поселения – 1151,2 тыс. рублей </w:t>
      </w:r>
    </w:p>
    <w:p w:rsidR="00992908" w:rsidRPr="00C02DBB" w:rsidRDefault="00992908" w:rsidP="00992908">
      <w:pPr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2015 год – 0 тыс. рублей; </w:t>
      </w:r>
    </w:p>
    <w:p w:rsidR="00992908" w:rsidRPr="00C02DBB" w:rsidRDefault="00992908" w:rsidP="00992908">
      <w:pPr>
        <w:rPr>
          <w:rFonts w:ascii="Arial" w:hAnsi="Arial" w:cs="Arial"/>
        </w:rPr>
      </w:pPr>
      <w:r w:rsidRPr="00C02DBB">
        <w:rPr>
          <w:rFonts w:ascii="Arial" w:hAnsi="Arial" w:cs="Arial"/>
        </w:rPr>
        <w:t>2016 год – 0 тыс. рублей;</w:t>
      </w:r>
    </w:p>
    <w:p w:rsidR="00992908" w:rsidRPr="00C02DBB" w:rsidRDefault="00992908" w:rsidP="00992908">
      <w:pPr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 2017 год – 0 тыс. рублей; </w:t>
      </w:r>
    </w:p>
    <w:p w:rsidR="00992908" w:rsidRPr="00C02DBB" w:rsidRDefault="00992908" w:rsidP="00992908">
      <w:pPr>
        <w:rPr>
          <w:rFonts w:ascii="Arial" w:hAnsi="Arial" w:cs="Arial"/>
        </w:rPr>
      </w:pPr>
      <w:r w:rsidRPr="00C02DBB">
        <w:rPr>
          <w:rFonts w:ascii="Arial" w:hAnsi="Arial" w:cs="Arial"/>
        </w:rPr>
        <w:t>2018 год – 2846,1 тыс.рублей;</w:t>
      </w:r>
    </w:p>
    <w:p w:rsidR="00992908" w:rsidRPr="00C02DBB" w:rsidRDefault="00992908" w:rsidP="00992908">
      <w:pPr>
        <w:rPr>
          <w:rFonts w:ascii="Arial" w:hAnsi="Arial" w:cs="Arial"/>
        </w:rPr>
      </w:pPr>
      <w:r w:rsidRPr="00C02DBB">
        <w:rPr>
          <w:rFonts w:ascii="Arial" w:hAnsi="Arial" w:cs="Arial"/>
        </w:rPr>
        <w:t xml:space="preserve"> 2019 год – 0,0 тыс. рублей; </w:t>
      </w:r>
    </w:p>
    <w:p w:rsidR="00992908" w:rsidRPr="00C02DBB" w:rsidRDefault="00992908" w:rsidP="00992908">
      <w:pPr>
        <w:rPr>
          <w:rFonts w:ascii="Arial" w:hAnsi="Arial" w:cs="Arial"/>
        </w:rPr>
      </w:pPr>
      <w:r w:rsidRPr="00C02DBB">
        <w:rPr>
          <w:rFonts w:ascii="Arial" w:hAnsi="Arial" w:cs="Arial"/>
        </w:rPr>
        <w:t>2020 год – 0,0 тыс. рублей;</w:t>
      </w:r>
    </w:p>
    <w:p w:rsidR="00992908" w:rsidRPr="00C02DBB" w:rsidRDefault="00992908" w:rsidP="00992908">
      <w:pPr>
        <w:rPr>
          <w:rFonts w:ascii="Arial" w:hAnsi="Arial" w:cs="Arial"/>
        </w:rPr>
      </w:pPr>
      <w:r w:rsidRPr="00C02DBB">
        <w:rPr>
          <w:rFonts w:ascii="Arial" w:hAnsi="Arial" w:cs="Arial"/>
        </w:rPr>
        <w:t>2021 год – 0,0 тыс. рублей;</w:t>
      </w:r>
    </w:p>
    <w:p w:rsidR="00992908" w:rsidRPr="00C02DBB" w:rsidRDefault="00992908" w:rsidP="00992908">
      <w:pPr>
        <w:rPr>
          <w:rFonts w:ascii="Arial" w:hAnsi="Arial" w:cs="Arial"/>
        </w:rPr>
      </w:pPr>
      <w:r w:rsidRPr="00C02DBB">
        <w:rPr>
          <w:rFonts w:ascii="Arial" w:hAnsi="Arial" w:cs="Arial"/>
        </w:rPr>
        <w:t>2022 год – 1500,0 тыс. рублей;</w:t>
      </w:r>
    </w:p>
    <w:p w:rsidR="00992908" w:rsidRPr="00C02DBB" w:rsidRDefault="00992908" w:rsidP="00992908">
      <w:pPr>
        <w:rPr>
          <w:rFonts w:ascii="Arial" w:hAnsi="Arial" w:cs="Arial"/>
        </w:rPr>
      </w:pPr>
      <w:r w:rsidRPr="00C02DBB">
        <w:rPr>
          <w:rFonts w:ascii="Arial" w:hAnsi="Arial" w:cs="Arial"/>
        </w:rPr>
        <w:t>2023 год -  0,0 тыс. рублей;</w:t>
      </w:r>
    </w:p>
    <w:p w:rsidR="00992908" w:rsidRPr="00C02DBB" w:rsidRDefault="00992908" w:rsidP="00992908">
      <w:pPr>
        <w:rPr>
          <w:rFonts w:ascii="Arial" w:hAnsi="Arial" w:cs="Arial"/>
        </w:rPr>
      </w:pPr>
      <w:r w:rsidRPr="00C02DBB">
        <w:rPr>
          <w:rFonts w:ascii="Arial" w:hAnsi="Arial" w:cs="Arial"/>
        </w:rPr>
        <w:t>2024 год -  0,0 тыс. рублей;</w:t>
      </w:r>
    </w:p>
    <w:p w:rsidR="00992908" w:rsidRPr="00C02DBB" w:rsidRDefault="00992908" w:rsidP="00992908">
      <w:pPr>
        <w:snapToGrid w:val="0"/>
        <w:spacing w:line="100" w:lineRule="atLeast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2025 год -  0,0 тыс. рублей</w:t>
      </w:r>
      <w:r w:rsidR="00EE2E7E" w:rsidRPr="00C02DBB">
        <w:rPr>
          <w:rFonts w:ascii="Arial" w:hAnsi="Arial" w:cs="Arial"/>
        </w:rPr>
        <w:t>;</w:t>
      </w:r>
    </w:p>
    <w:p w:rsidR="00EE2E7E" w:rsidRPr="00C02DBB" w:rsidRDefault="00EE2E7E" w:rsidP="00EE2E7E">
      <w:pPr>
        <w:snapToGrid w:val="0"/>
        <w:spacing w:line="100" w:lineRule="atLeast"/>
        <w:jc w:val="both"/>
        <w:rPr>
          <w:rFonts w:ascii="Arial" w:hAnsi="Arial" w:cs="Arial"/>
        </w:rPr>
      </w:pPr>
      <w:r w:rsidRPr="00C02DBB">
        <w:rPr>
          <w:rFonts w:ascii="Arial" w:hAnsi="Arial" w:cs="Arial"/>
        </w:rPr>
        <w:t>2026 год -  0,0 тыс. рублей</w:t>
      </w:r>
    </w:p>
    <w:p w:rsidR="00992908" w:rsidRPr="00C02DBB" w:rsidRDefault="00992908" w:rsidP="00992908">
      <w:pPr>
        <w:snapToGrid w:val="0"/>
        <w:spacing w:line="100" w:lineRule="atLeast"/>
        <w:jc w:val="both"/>
        <w:rPr>
          <w:rFonts w:ascii="Arial" w:hAnsi="Arial" w:cs="Arial"/>
        </w:rPr>
      </w:pPr>
    </w:p>
    <w:p w:rsidR="0069716C" w:rsidRPr="00C02DBB" w:rsidRDefault="0069716C" w:rsidP="006C1E4F">
      <w:pPr>
        <w:spacing w:line="100" w:lineRule="atLeast"/>
        <w:ind w:firstLine="708"/>
        <w:jc w:val="both"/>
        <w:rPr>
          <w:rFonts w:ascii="Arial" w:hAnsi="Arial" w:cs="Arial"/>
        </w:rPr>
      </w:pPr>
    </w:p>
    <w:p w:rsidR="0069716C" w:rsidRPr="00C02DBB" w:rsidRDefault="0069716C" w:rsidP="006C1E4F">
      <w:pPr>
        <w:spacing w:line="100" w:lineRule="atLeast"/>
        <w:ind w:firstLine="708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67"/>
        <w:tblW w:w="5000" w:type="pct"/>
        <w:tblLook w:val="0000"/>
      </w:tblPr>
      <w:tblGrid>
        <w:gridCol w:w="3934"/>
        <w:gridCol w:w="5920"/>
      </w:tblGrid>
      <w:tr w:rsidR="006C1E4F" w:rsidRPr="00C02DBB" w:rsidTr="006C1E4F">
        <w:trPr>
          <w:trHeight w:val="1432"/>
        </w:trPr>
        <w:tc>
          <w:tcPr>
            <w:tcW w:w="5000" w:type="pct"/>
            <w:gridSpan w:val="2"/>
            <w:vAlign w:val="center"/>
          </w:tcPr>
          <w:p w:rsidR="00992908" w:rsidRPr="00C02DBB" w:rsidRDefault="00992908" w:rsidP="009E310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908" w:rsidRPr="00C02DBB" w:rsidRDefault="00992908" w:rsidP="009E310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908" w:rsidRPr="00C02DBB" w:rsidRDefault="00992908" w:rsidP="009E310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992908" w:rsidRPr="00C02DBB" w:rsidRDefault="00992908" w:rsidP="00992908">
            <w:pPr>
              <w:rPr>
                <w:rFonts w:ascii="Arial" w:hAnsi="Arial" w:cs="Arial"/>
                <w:color w:val="000000"/>
              </w:rPr>
            </w:pPr>
          </w:p>
          <w:p w:rsidR="00992908" w:rsidRPr="00C02DBB" w:rsidRDefault="00992908" w:rsidP="00992908">
            <w:pPr>
              <w:rPr>
                <w:rFonts w:ascii="Arial" w:hAnsi="Arial" w:cs="Arial"/>
                <w:color w:val="000000"/>
              </w:rPr>
            </w:pPr>
          </w:p>
          <w:p w:rsidR="00992908" w:rsidRPr="00C02DBB" w:rsidRDefault="00992908" w:rsidP="00992908">
            <w:pPr>
              <w:rPr>
                <w:rFonts w:ascii="Arial" w:hAnsi="Arial" w:cs="Arial"/>
                <w:color w:val="000000"/>
              </w:rPr>
            </w:pPr>
          </w:p>
          <w:p w:rsidR="006C1E4F" w:rsidRPr="00C02DBB" w:rsidRDefault="006C1E4F" w:rsidP="00992908">
            <w:pPr>
              <w:jc w:val="right"/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>Приложение № 1</w:t>
            </w:r>
          </w:p>
          <w:p w:rsidR="006C1E4F" w:rsidRPr="00C02DBB" w:rsidRDefault="006C1E4F" w:rsidP="006C1E4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C1E4F" w:rsidRPr="00C02DBB" w:rsidRDefault="006C1E4F" w:rsidP="006C1E4F">
            <w:pPr>
              <w:jc w:val="center"/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>ПАСПОРТ</w:t>
            </w:r>
            <w:r w:rsidRPr="00C02DBB">
              <w:rPr>
                <w:rFonts w:ascii="Arial" w:hAnsi="Arial" w:cs="Arial"/>
                <w:color w:val="000000"/>
              </w:rPr>
              <w:br/>
              <w:t xml:space="preserve">       муниципальной программы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6C1E4F" w:rsidRPr="00C02DBB" w:rsidRDefault="006C1E4F" w:rsidP="006C1E4F">
            <w:pPr>
              <w:jc w:val="center"/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>«Содействие развитию муниципальных образований и местного самоуправления"</w:t>
            </w:r>
          </w:p>
        </w:tc>
      </w:tr>
      <w:tr w:rsidR="006C1E4F" w:rsidRPr="00C02DBB" w:rsidTr="006C1E4F">
        <w:trPr>
          <w:trHeight w:val="535"/>
        </w:trPr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3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6C1E4F" w:rsidRPr="00C02DBB" w:rsidTr="006C1E4F">
        <w:trPr>
          <w:trHeight w:val="603"/>
        </w:trPr>
        <w:tc>
          <w:tcPr>
            <w:tcW w:w="19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Исполнитель муниципальной программы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E4F" w:rsidRPr="00C02DBB" w:rsidRDefault="006C1E4F" w:rsidP="006C1E4F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</w:tr>
      <w:tr w:rsidR="006C1E4F" w:rsidRPr="00C02DBB" w:rsidTr="006C1E4F">
        <w:trPr>
          <w:trHeight w:val="569"/>
        </w:trPr>
        <w:tc>
          <w:tcPr>
            <w:tcW w:w="199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Основные разработчики муниципальной программы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E4F" w:rsidRPr="00C02DBB" w:rsidRDefault="006C1E4F" w:rsidP="006C1E4F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</w:tr>
      <w:tr w:rsidR="006C1E4F" w:rsidRPr="00C02DBB" w:rsidTr="006C1E4F">
        <w:trPr>
          <w:trHeight w:val="1148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E4F" w:rsidRPr="00C02DBB" w:rsidRDefault="006C1E4F" w:rsidP="006C1E4F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Основное мероприятие 1.1. « Развитие инициативного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бюджетирования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на территории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Верхнехавского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муниципального района Воронежской области». Расходы на реализацию проектов по поддержке местных инициатив на территории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Верхнехавского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муниципального района Воронежской области (ремонт военно-мемориальных объектов).</w:t>
            </w:r>
          </w:p>
          <w:p w:rsidR="006C1E4F" w:rsidRPr="00C02DBB" w:rsidRDefault="006C1E4F" w:rsidP="006C1E4F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eastAsia="Cambria" w:hAnsi="Arial" w:cs="Arial"/>
              </w:rPr>
              <w:t xml:space="preserve">Основное мероприятие 1.2. «Расходы на мероприятия по устройству тротуаров </w:t>
            </w:r>
            <w:proofErr w:type="spellStart"/>
            <w:r w:rsidRPr="00C02DBB">
              <w:rPr>
                <w:rFonts w:ascii="Arial" w:eastAsia="Cambria" w:hAnsi="Arial" w:cs="Arial"/>
              </w:rPr>
              <w:t>Шукавского</w:t>
            </w:r>
            <w:proofErr w:type="spellEnd"/>
            <w:r w:rsidRPr="00C02DBB">
              <w:rPr>
                <w:rFonts w:ascii="Arial" w:eastAsia="Cambria" w:hAnsi="Arial" w:cs="Arial"/>
              </w:rPr>
              <w:t xml:space="preserve"> сельского поселения </w:t>
            </w:r>
            <w:proofErr w:type="spellStart"/>
            <w:r w:rsidRPr="00C02DBB">
              <w:rPr>
                <w:rFonts w:ascii="Arial" w:eastAsia="Cambria" w:hAnsi="Arial" w:cs="Arial"/>
              </w:rPr>
              <w:t>Верхнехавского</w:t>
            </w:r>
            <w:proofErr w:type="spellEnd"/>
            <w:r w:rsidRPr="00C02DBB">
              <w:rPr>
                <w:rFonts w:ascii="Arial" w:eastAsia="Cambria" w:hAnsi="Arial" w:cs="Arial"/>
              </w:rPr>
              <w:t xml:space="preserve"> муниципального района Воронежской области (закупка товаров, работ и услуг для муниципальных нужд)».</w:t>
            </w:r>
            <w:r w:rsidR="001A1383" w:rsidRPr="00C02DBB">
              <w:rPr>
                <w:rFonts w:ascii="Arial" w:eastAsia="Cambria" w:hAnsi="Arial" w:cs="Arial"/>
              </w:rPr>
              <w:t xml:space="preserve"> Основное мероприятие 1.3. </w:t>
            </w:r>
            <w:r w:rsidR="001A1383" w:rsidRPr="00C02DBB">
              <w:rPr>
                <w:rFonts w:ascii="Arial" w:hAnsi="Arial" w:cs="Arial"/>
              </w:rPr>
              <w:t xml:space="preserve"> «Расходы на приобретение служебного автотранспорта </w:t>
            </w:r>
            <w:r w:rsidR="001A1383" w:rsidRPr="00C02DBB">
              <w:rPr>
                <w:rFonts w:ascii="Arial" w:hAnsi="Arial" w:cs="Arial"/>
                <w:color w:val="000000"/>
              </w:rPr>
              <w:t>(Закупка  товаров, работ и услуг для муниципальных нужд)».</w:t>
            </w:r>
          </w:p>
        </w:tc>
      </w:tr>
      <w:tr w:rsidR="006C1E4F" w:rsidRPr="00C02DBB" w:rsidTr="006C1E4F">
        <w:trPr>
          <w:trHeight w:val="935"/>
        </w:trPr>
        <w:tc>
          <w:tcPr>
            <w:tcW w:w="1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Приведение в надлежащее состояние </w:t>
            </w:r>
          </w:p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военно-мемориального объекта на территории </w:t>
            </w:r>
          </w:p>
          <w:p w:rsidR="006C1E4F" w:rsidRPr="00C02DBB" w:rsidRDefault="006C1E4F" w:rsidP="006C1E4F">
            <w:pPr>
              <w:rPr>
                <w:rFonts w:ascii="Arial" w:hAnsi="Arial" w:cs="Arial"/>
              </w:rPr>
            </w:pP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  <w:p w:rsidR="0069716C" w:rsidRPr="00C02DBB" w:rsidRDefault="0069716C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  <w:color w:val="3B2D36"/>
                <w:shd w:val="clear" w:color="auto" w:fill="FFFFFF"/>
              </w:rPr>
              <w:t xml:space="preserve">Повышение эффективности  деятельности администрации на территории </w:t>
            </w:r>
            <w:r w:rsidRPr="00C02DBB">
              <w:rPr>
                <w:rFonts w:ascii="Arial" w:eastAsia="Cambria" w:hAnsi="Arial" w:cs="Arial"/>
              </w:rPr>
              <w:t xml:space="preserve"> </w:t>
            </w:r>
            <w:proofErr w:type="spellStart"/>
            <w:r w:rsidRPr="00C02DBB">
              <w:rPr>
                <w:rFonts w:ascii="Arial" w:eastAsia="Cambria" w:hAnsi="Arial" w:cs="Arial"/>
              </w:rPr>
              <w:t>Шукавского</w:t>
            </w:r>
            <w:proofErr w:type="spellEnd"/>
            <w:r w:rsidRPr="00C02DBB">
              <w:rPr>
                <w:rFonts w:ascii="Arial" w:eastAsia="Cambria" w:hAnsi="Arial" w:cs="Arial"/>
              </w:rPr>
              <w:t xml:space="preserve"> сельского поселения</w:t>
            </w:r>
          </w:p>
        </w:tc>
      </w:tr>
      <w:tr w:rsidR="006C1E4F" w:rsidRPr="00C02DBB" w:rsidTr="006C1E4F">
        <w:trPr>
          <w:trHeight w:val="1392"/>
        </w:trPr>
        <w:tc>
          <w:tcPr>
            <w:tcW w:w="19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E4F" w:rsidRPr="00C02DBB" w:rsidRDefault="006C1E4F" w:rsidP="006C1E4F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- сохранность и ремонт военно-мемориального объекта, расположенного на территории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поселения;</w:t>
            </w:r>
          </w:p>
          <w:p w:rsidR="006C1E4F" w:rsidRPr="00C02DBB" w:rsidRDefault="00694414" w:rsidP="006C1E4F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  <w:r w:rsidR="006C1E4F" w:rsidRPr="00C02DBB">
              <w:rPr>
                <w:rFonts w:ascii="Arial" w:hAnsi="Arial" w:cs="Arial"/>
              </w:rPr>
              <w:t>благоустройство территории военно-мемориального объекта</w:t>
            </w:r>
          </w:p>
          <w:p w:rsidR="00BD58BD" w:rsidRPr="00C02DBB" w:rsidRDefault="00694414" w:rsidP="00BD58BD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</w:t>
            </w:r>
            <w:r w:rsidR="006C1E4F" w:rsidRPr="00C02DBB">
              <w:rPr>
                <w:rFonts w:ascii="Arial" w:hAnsi="Arial" w:cs="Arial"/>
              </w:rPr>
              <w:t xml:space="preserve">содействие социально-экономическому развитию </w:t>
            </w:r>
            <w:proofErr w:type="spellStart"/>
            <w:r w:rsidR="006C1E4F" w:rsidRPr="00C02DBB">
              <w:rPr>
                <w:rFonts w:ascii="Arial" w:hAnsi="Arial" w:cs="Arial"/>
              </w:rPr>
              <w:t>Шукавского</w:t>
            </w:r>
            <w:proofErr w:type="spellEnd"/>
            <w:r w:rsidR="006C1E4F" w:rsidRPr="00C02DBB">
              <w:rPr>
                <w:rFonts w:ascii="Arial" w:hAnsi="Arial" w:cs="Arial"/>
              </w:rPr>
              <w:t xml:space="preserve"> сельского поселения</w:t>
            </w:r>
            <w:r w:rsidR="00BD58BD" w:rsidRPr="00C02DBB">
              <w:rPr>
                <w:rFonts w:ascii="Arial" w:hAnsi="Arial" w:cs="Arial"/>
              </w:rPr>
              <w:t xml:space="preserve"> </w:t>
            </w:r>
          </w:p>
          <w:p w:rsidR="006C1E4F" w:rsidRPr="00C02DBB" w:rsidRDefault="00BD58BD" w:rsidP="00BD58BD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- обновление материально-технической базы администрации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 путем приобретения служебного  автотранспорта</w:t>
            </w:r>
          </w:p>
        </w:tc>
      </w:tr>
      <w:tr w:rsidR="006C1E4F" w:rsidRPr="00C02DBB" w:rsidTr="006C1E4F">
        <w:trPr>
          <w:trHeight w:val="533"/>
        </w:trPr>
        <w:tc>
          <w:tcPr>
            <w:tcW w:w="19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E4F" w:rsidRPr="00C02DBB" w:rsidRDefault="006C1E4F" w:rsidP="006C1E4F">
            <w:pPr>
              <w:pStyle w:val="18"/>
              <w:snapToGrid w:val="0"/>
              <w:spacing w:line="100" w:lineRule="atLeast"/>
              <w:ind w:left="0"/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Количество  военно-мемориальных объектов, подлежащих ремонту и благоустройству, ед.;</w:t>
            </w:r>
          </w:p>
          <w:p w:rsidR="006C1E4F" w:rsidRPr="00C02DBB" w:rsidRDefault="006C1E4F" w:rsidP="006C1E4F">
            <w:pPr>
              <w:pStyle w:val="18"/>
              <w:snapToGrid w:val="0"/>
              <w:spacing w:line="100" w:lineRule="atLeast"/>
              <w:ind w:left="0"/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Устройство тротуаров, км.</w:t>
            </w:r>
          </w:p>
          <w:p w:rsidR="00694414" w:rsidRPr="00C02DBB" w:rsidRDefault="00694414" w:rsidP="006C1E4F">
            <w:pPr>
              <w:pStyle w:val="18"/>
              <w:snapToGrid w:val="0"/>
              <w:spacing w:line="100" w:lineRule="atLeast"/>
              <w:ind w:left="0"/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Приобретение служебного автотранспорта, 1 ед.</w:t>
            </w:r>
          </w:p>
        </w:tc>
      </w:tr>
      <w:tr w:rsidR="006C1E4F" w:rsidRPr="00C02DBB" w:rsidTr="006C1E4F">
        <w:trPr>
          <w:trHeight w:val="513"/>
        </w:trPr>
        <w:tc>
          <w:tcPr>
            <w:tcW w:w="19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E4F" w:rsidRPr="00C02DBB" w:rsidRDefault="006C1E4F" w:rsidP="00372E5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 </w:t>
            </w:r>
            <w:r w:rsidR="007C4155" w:rsidRPr="00C02DBB">
              <w:rPr>
                <w:rFonts w:ascii="Arial" w:hAnsi="Arial" w:cs="Arial"/>
              </w:rPr>
              <w:t>2015-202</w:t>
            </w:r>
            <w:r w:rsidR="00EE2E7E" w:rsidRPr="00C02DBB">
              <w:rPr>
                <w:rFonts w:ascii="Arial" w:hAnsi="Arial" w:cs="Arial"/>
              </w:rPr>
              <w:t>6</w:t>
            </w:r>
            <w:r w:rsidRPr="00C02DBB">
              <w:rPr>
                <w:rFonts w:ascii="Arial" w:hAnsi="Arial" w:cs="Arial"/>
              </w:rPr>
              <w:t xml:space="preserve"> годы</w:t>
            </w:r>
          </w:p>
        </w:tc>
      </w:tr>
      <w:tr w:rsidR="009E3108" w:rsidRPr="00C02DBB" w:rsidTr="006C1E4F">
        <w:trPr>
          <w:trHeight w:val="706"/>
        </w:trPr>
        <w:tc>
          <w:tcPr>
            <w:tcW w:w="199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108" w:rsidRPr="00C02DBB" w:rsidRDefault="009E3108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¹</w:t>
            </w:r>
          </w:p>
        </w:tc>
        <w:tc>
          <w:tcPr>
            <w:tcW w:w="30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3108" w:rsidRPr="00C02DBB" w:rsidRDefault="009E3108" w:rsidP="00277F25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Общий объем бюджетных ассигнований на реализацию муниципальной программы – 4846,1   тыс. рублей, в том числе:</w:t>
            </w:r>
          </w:p>
          <w:p w:rsidR="009E3108" w:rsidRPr="00C02DBB" w:rsidRDefault="009E3108" w:rsidP="00277F25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 средства областного бюджета –</w:t>
            </w:r>
            <w:r w:rsidRPr="00C02DBB">
              <w:rPr>
                <w:rFonts w:ascii="Arial" w:hAnsi="Arial" w:cs="Arial"/>
                <w:bCs/>
              </w:rPr>
              <w:t xml:space="preserve">3694,9 </w:t>
            </w:r>
            <w:r w:rsidRPr="00C02DBB">
              <w:rPr>
                <w:rFonts w:ascii="Arial" w:hAnsi="Arial" w:cs="Arial"/>
              </w:rPr>
              <w:t>тыс. рублей;</w:t>
            </w:r>
          </w:p>
          <w:p w:rsidR="009E3108" w:rsidRPr="00C02DBB" w:rsidRDefault="009E3108" w:rsidP="00277F25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- средства бюджета поселения – 1151,2 тыс. рублей </w:t>
            </w:r>
          </w:p>
          <w:p w:rsidR="009E3108" w:rsidRPr="00C02DBB" w:rsidRDefault="009E3108" w:rsidP="00277F25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2015 год – 0 тыс. рублей; </w:t>
            </w:r>
          </w:p>
          <w:p w:rsidR="009E3108" w:rsidRPr="00C02DBB" w:rsidRDefault="009E3108" w:rsidP="00277F25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2016 год – 0 тыс. рублей;</w:t>
            </w:r>
          </w:p>
          <w:p w:rsidR="009E3108" w:rsidRPr="00C02DBB" w:rsidRDefault="009E3108" w:rsidP="00277F25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 2017 год – 0 тыс. рублей; </w:t>
            </w:r>
          </w:p>
          <w:p w:rsidR="009E3108" w:rsidRPr="00C02DBB" w:rsidRDefault="009E3108" w:rsidP="00277F25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2018 год – 2846,1 тыс.рублей;</w:t>
            </w:r>
          </w:p>
          <w:p w:rsidR="009E3108" w:rsidRPr="00C02DBB" w:rsidRDefault="009E3108" w:rsidP="00277F25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 2019 год – 0,0 тыс. рублей; </w:t>
            </w:r>
          </w:p>
          <w:p w:rsidR="009E3108" w:rsidRPr="00C02DBB" w:rsidRDefault="009E3108" w:rsidP="00277F25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2020 год – 0,0 тыс. рублей;                                        2021 год – 0,0 тыс. рублей;</w:t>
            </w:r>
          </w:p>
          <w:p w:rsidR="009E3108" w:rsidRPr="00C02DBB" w:rsidRDefault="009E3108" w:rsidP="00277F25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2022 год – 1500,0 тыс. рублей;</w:t>
            </w:r>
          </w:p>
          <w:p w:rsidR="009E3108" w:rsidRPr="00C02DBB" w:rsidRDefault="009E3108" w:rsidP="00277F25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2023 год -  0,0 тыс. рублей;</w:t>
            </w:r>
          </w:p>
          <w:p w:rsidR="009E3108" w:rsidRPr="00C02DBB" w:rsidRDefault="009E3108" w:rsidP="00277F25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2024 год -  0,0 тыс. рублей;</w:t>
            </w:r>
          </w:p>
          <w:p w:rsidR="009E3108" w:rsidRPr="00C02DBB" w:rsidRDefault="009E3108" w:rsidP="00277F25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2025 год -  0,0 тыс. рублей</w:t>
            </w:r>
            <w:r w:rsidR="00EE2E7E" w:rsidRPr="00C02DBB">
              <w:rPr>
                <w:rFonts w:ascii="Arial" w:hAnsi="Arial" w:cs="Arial"/>
              </w:rPr>
              <w:t>;</w:t>
            </w:r>
          </w:p>
          <w:p w:rsidR="00EE2E7E" w:rsidRPr="00C02DBB" w:rsidRDefault="00EE2E7E" w:rsidP="00EE2E7E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2026 год -  0,0 тыс. рублей</w:t>
            </w:r>
          </w:p>
        </w:tc>
      </w:tr>
      <w:tr w:rsidR="006C1E4F" w:rsidRPr="00C02DBB" w:rsidTr="006C1E4F">
        <w:trPr>
          <w:trHeight w:val="1909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 ремонт и благоустройство   военно-мемориального объекта</w:t>
            </w:r>
          </w:p>
          <w:p w:rsidR="006C1E4F" w:rsidRPr="00C02DBB" w:rsidRDefault="006C1E4F" w:rsidP="006C1E4F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 совершенствование работы по увековечению памяти граждан, погибших при исполнении воинского долга в годы Великой Отечественной войны 1941-1945гг. и во время других вооружённых конфликтов;</w:t>
            </w:r>
          </w:p>
          <w:p w:rsidR="006C1E4F" w:rsidRPr="00C02DBB" w:rsidRDefault="006C1E4F" w:rsidP="006C1E4F">
            <w:pPr>
              <w:jc w:val="both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- активизация работы по патриотическому воспитанию граждан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  развитие объектов социальной инфраструктуры и сферы услуг в поселении</w:t>
            </w:r>
          </w:p>
          <w:p w:rsidR="00694414" w:rsidRPr="00C02DBB" w:rsidRDefault="00694414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eastAsia="Times New Roman" w:hAnsi="Arial" w:cs="Arial"/>
                <w:kern w:val="0"/>
                <w:lang w:eastAsia="ru-RU" w:bidi="ar-SA"/>
              </w:rPr>
              <w:t>-  эффективное развитие деятельности органов местного самоуправления</w:t>
            </w:r>
          </w:p>
        </w:tc>
      </w:tr>
      <w:tr w:rsidR="006C1E4F" w:rsidRPr="00C02DBB" w:rsidTr="006C1E4F">
        <w:trPr>
          <w:trHeight w:val="1075"/>
        </w:trPr>
        <w:tc>
          <w:tcPr>
            <w:tcW w:w="5000" w:type="pct"/>
            <w:gridSpan w:val="2"/>
          </w:tcPr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_____________________________</w:t>
            </w:r>
          </w:p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  <w:vertAlign w:val="superscript"/>
              </w:rPr>
              <w:t>1</w:t>
            </w:r>
            <w:r w:rsidRPr="00C02DBB">
              <w:rPr>
                <w:rFonts w:ascii="Arial" w:hAnsi="Arial" w:cs="Arial"/>
              </w:rPr>
              <w:t xml:space="preserve"> В разрезе подпрограмм муниципальной программы. Объем финансирования указывается в </w:t>
            </w:r>
          </w:p>
          <w:p w:rsidR="006C1E4F" w:rsidRPr="00C02DBB" w:rsidRDefault="006C1E4F" w:rsidP="006C1E4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тысячах рублей с точностью до второго знака после запятой</w:t>
            </w:r>
          </w:p>
          <w:p w:rsidR="006C1E4F" w:rsidRPr="00C02DBB" w:rsidRDefault="006C1E4F" w:rsidP="006C1E4F">
            <w:pPr>
              <w:rPr>
                <w:rFonts w:ascii="Arial" w:hAnsi="Arial" w:cs="Arial"/>
              </w:rPr>
            </w:pPr>
          </w:p>
        </w:tc>
      </w:tr>
    </w:tbl>
    <w:p w:rsidR="00B152E6" w:rsidRPr="00C02DBB" w:rsidRDefault="00B152E6" w:rsidP="00B152E6">
      <w:pPr>
        <w:spacing w:line="100" w:lineRule="atLeast"/>
        <w:jc w:val="center"/>
        <w:rPr>
          <w:rFonts w:ascii="Arial" w:hAnsi="Arial" w:cs="Arial"/>
          <w:b/>
        </w:rPr>
      </w:pPr>
    </w:p>
    <w:p w:rsidR="00B152E6" w:rsidRPr="00C02DBB" w:rsidRDefault="00B152E6" w:rsidP="00B152E6">
      <w:pPr>
        <w:rPr>
          <w:rFonts w:ascii="Arial" w:hAnsi="Arial" w:cs="Arial"/>
          <w:b/>
        </w:rPr>
      </w:pPr>
    </w:p>
    <w:p w:rsidR="00B152E6" w:rsidRPr="00C02DBB" w:rsidRDefault="00B152E6" w:rsidP="00B152E6">
      <w:pPr>
        <w:autoSpaceDE w:val="0"/>
        <w:rPr>
          <w:rFonts w:ascii="Arial" w:hAnsi="Arial" w:cs="Arial"/>
        </w:rPr>
      </w:pPr>
    </w:p>
    <w:p w:rsidR="00B152E6" w:rsidRPr="00C02DBB" w:rsidRDefault="00B152E6" w:rsidP="00B152E6">
      <w:pPr>
        <w:spacing w:line="360" w:lineRule="auto"/>
        <w:jc w:val="both"/>
        <w:rPr>
          <w:rFonts w:ascii="Arial" w:hAnsi="Arial" w:cs="Arial"/>
        </w:rPr>
      </w:pPr>
    </w:p>
    <w:p w:rsidR="00B152E6" w:rsidRPr="00C02DBB" w:rsidRDefault="00B152E6" w:rsidP="000C78D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C78D1" w:rsidRPr="00C02DBB" w:rsidRDefault="000C78D1" w:rsidP="000C78D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C78D1" w:rsidRPr="00C02DBB" w:rsidRDefault="000C78D1" w:rsidP="000C78D1">
      <w:pPr>
        <w:tabs>
          <w:tab w:val="left" w:pos="1185"/>
        </w:tabs>
        <w:rPr>
          <w:rFonts w:ascii="Arial" w:eastAsia="Calibri" w:hAnsi="Arial" w:cs="Arial"/>
          <w:lang w:bidi="ar-SA"/>
        </w:rPr>
      </w:pPr>
    </w:p>
    <w:p w:rsidR="000C78D1" w:rsidRPr="00C02DBB" w:rsidRDefault="000C78D1" w:rsidP="000C78D1">
      <w:pPr>
        <w:rPr>
          <w:rFonts w:ascii="Arial" w:eastAsia="Calibri" w:hAnsi="Arial" w:cs="Arial"/>
          <w:lang w:bidi="ar-SA"/>
        </w:rPr>
        <w:sectPr w:rsidR="000C78D1" w:rsidRPr="00C02DBB" w:rsidSect="00EB38C9">
          <w:pgSz w:w="11906" w:h="16838"/>
          <w:pgMar w:top="1134" w:right="1134" w:bottom="851" w:left="1134" w:header="720" w:footer="720" w:gutter="0"/>
          <w:cols w:space="720"/>
          <w:docGrid w:linePitch="326"/>
        </w:sectPr>
      </w:pPr>
    </w:p>
    <w:p w:rsidR="00AB7319" w:rsidRPr="00C02DBB" w:rsidRDefault="00AB7319" w:rsidP="00AB7319">
      <w:pPr>
        <w:tabs>
          <w:tab w:val="left" w:pos="2460"/>
        </w:tabs>
        <w:jc w:val="right"/>
        <w:rPr>
          <w:rFonts w:ascii="Arial" w:hAnsi="Arial" w:cs="Arial"/>
          <w:lang w:eastAsia="ru-RU" w:bidi="ar-SA"/>
        </w:rPr>
      </w:pPr>
    </w:p>
    <w:tbl>
      <w:tblPr>
        <w:tblpPr w:leftFromText="180" w:rightFromText="180" w:vertAnchor="text" w:horzAnchor="margin" w:tblpY="26"/>
        <w:tblW w:w="5060" w:type="pct"/>
        <w:tblLayout w:type="fixed"/>
        <w:tblLook w:val="0000"/>
      </w:tblPr>
      <w:tblGrid>
        <w:gridCol w:w="683"/>
        <w:gridCol w:w="110"/>
        <w:gridCol w:w="2277"/>
        <w:gridCol w:w="1724"/>
        <w:gridCol w:w="86"/>
        <w:gridCol w:w="108"/>
        <w:gridCol w:w="1426"/>
        <w:gridCol w:w="751"/>
        <w:gridCol w:w="532"/>
        <w:gridCol w:w="228"/>
        <w:gridCol w:w="865"/>
        <w:gridCol w:w="206"/>
        <w:gridCol w:w="612"/>
        <w:gridCol w:w="95"/>
        <w:gridCol w:w="650"/>
        <w:gridCol w:w="48"/>
        <w:gridCol w:w="627"/>
        <w:gridCol w:w="124"/>
        <w:gridCol w:w="751"/>
        <w:gridCol w:w="751"/>
        <w:gridCol w:w="751"/>
        <w:gridCol w:w="124"/>
        <w:gridCol w:w="82"/>
        <w:gridCol w:w="548"/>
        <w:gridCol w:w="241"/>
        <w:gridCol w:w="260"/>
        <w:gridCol w:w="250"/>
        <w:gridCol w:w="89"/>
        <w:gridCol w:w="843"/>
      </w:tblGrid>
      <w:tr w:rsidR="00EE2E7E" w:rsidRPr="00C02DBB" w:rsidTr="00C02DBB">
        <w:trPr>
          <w:trHeight w:val="409"/>
        </w:trPr>
        <w:tc>
          <w:tcPr>
            <w:tcW w:w="251" w:type="pct"/>
            <w:gridSpan w:val="2"/>
            <w:vAlign w:val="center"/>
          </w:tcPr>
          <w:p w:rsidR="00EE2E7E" w:rsidRPr="00C02DBB" w:rsidRDefault="00EE2E7E" w:rsidP="009929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pct"/>
            <w:gridSpan w:val="3"/>
            <w:vAlign w:val="bottom"/>
          </w:tcPr>
          <w:p w:rsidR="00EE2E7E" w:rsidRPr="00C02DBB" w:rsidRDefault="00EE2E7E" w:rsidP="009929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pct"/>
            <w:gridSpan w:val="4"/>
            <w:noWrap/>
            <w:vAlign w:val="bottom"/>
          </w:tcPr>
          <w:p w:rsidR="00EE2E7E" w:rsidRPr="00C02DBB" w:rsidRDefault="00EE2E7E" w:rsidP="009929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0" w:type="pct"/>
            <w:gridSpan w:val="3"/>
            <w:noWrap/>
            <w:vAlign w:val="bottom"/>
          </w:tcPr>
          <w:p w:rsidR="00EE2E7E" w:rsidRPr="00C02DBB" w:rsidRDefault="00EE2E7E" w:rsidP="009929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pct"/>
            <w:gridSpan w:val="2"/>
            <w:noWrap/>
            <w:vAlign w:val="bottom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" w:type="pct"/>
            <w:noWrap/>
            <w:vAlign w:val="bottom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gridSpan w:val="2"/>
            <w:noWrap/>
            <w:vAlign w:val="bottom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pct"/>
            <w:gridSpan w:val="7"/>
            <w:vAlign w:val="bottom"/>
          </w:tcPr>
          <w:p w:rsidR="00EE2E7E" w:rsidRPr="00C02DBB" w:rsidRDefault="00EE2E7E" w:rsidP="00992908">
            <w:pPr>
              <w:jc w:val="right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Приложение 2 </w:t>
            </w:r>
          </w:p>
        </w:tc>
        <w:tc>
          <w:tcPr>
            <w:tcW w:w="158" w:type="pct"/>
            <w:gridSpan w:val="2"/>
          </w:tcPr>
          <w:p w:rsidR="00EE2E7E" w:rsidRPr="00C02DBB" w:rsidRDefault="00EE2E7E" w:rsidP="009929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" w:type="pct"/>
          </w:tcPr>
          <w:p w:rsidR="00EE2E7E" w:rsidRPr="00C02DBB" w:rsidRDefault="00EE2E7E" w:rsidP="009929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5" w:type="pct"/>
            <w:gridSpan w:val="2"/>
          </w:tcPr>
          <w:p w:rsidR="00EE2E7E" w:rsidRPr="00C02DBB" w:rsidRDefault="00EE2E7E" w:rsidP="00992908">
            <w:pPr>
              <w:jc w:val="right"/>
              <w:rPr>
                <w:rFonts w:ascii="Arial" w:hAnsi="Arial" w:cs="Arial"/>
              </w:rPr>
            </w:pPr>
          </w:p>
        </w:tc>
      </w:tr>
      <w:tr w:rsidR="00EE2E7E" w:rsidRPr="00C02DBB" w:rsidTr="00C02DBB">
        <w:trPr>
          <w:trHeight w:val="1155"/>
        </w:trPr>
        <w:tc>
          <w:tcPr>
            <w:tcW w:w="4468" w:type="pct"/>
            <w:gridSpan w:val="24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C02DBB">
              <w:rPr>
                <w:rFonts w:ascii="Arial" w:hAnsi="Arial" w:cs="Arial"/>
                <w:color w:val="000000"/>
              </w:rPr>
              <w:br/>
              <w:t>"Содействие развитию муниципальных образований и местного самоуправления"</w:t>
            </w:r>
            <w:r w:rsidRPr="00C02DBB">
              <w:rPr>
                <w:rFonts w:ascii="Arial" w:hAnsi="Arial" w:cs="Arial"/>
                <w:color w:val="000000"/>
              </w:rPr>
              <w:br/>
              <w:t xml:space="preserve"> и их значениях</w:t>
            </w:r>
          </w:p>
        </w:tc>
        <w:tc>
          <w:tcPr>
            <w:tcW w:w="158" w:type="pct"/>
            <w:gridSpan w:val="2"/>
            <w:tcBorders>
              <w:bottom w:val="single" w:sz="4" w:space="0" w:color="000000"/>
            </w:tcBorders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" w:type="pct"/>
            <w:tcBorders>
              <w:bottom w:val="single" w:sz="4" w:space="0" w:color="000000"/>
            </w:tcBorders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000000"/>
            </w:tcBorders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2E7E" w:rsidRPr="00C02DBB" w:rsidTr="00C02DBB">
        <w:trPr>
          <w:trHeight w:val="1125"/>
        </w:trPr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№ </w:t>
            </w:r>
            <w:proofErr w:type="spellStart"/>
            <w:r w:rsidRPr="00C02DBB">
              <w:rPr>
                <w:rFonts w:ascii="Arial" w:hAnsi="Arial" w:cs="Arial"/>
              </w:rPr>
              <w:t>п</w:t>
            </w:r>
            <w:proofErr w:type="spellEnd"/>
            <w:r w:rsidRPr="00C02DBB">
              <w:rPr>
                <w:rFonts w:ascii="Arial" w:hAnsi="Arial" w:cs="Arial"/>
              </w:rPr>
              <w:t>/</w:t>
            </w:r>
            <w:proofErr w:type="spellStart"/>
            <w:r w:rsidRPr="00C02DB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Наименование показателя (индикатора)</w:t>
            </w:r>
          </w:p>
        </w:tc>
        <w:tc>
          <w:tcPr>
            <w:tcW w:w="6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Пункт Федерального плана</w:t>
            </w:r>
            <w:r w:rsidRPr="00C02DBB">
              <w:rPr>
                <w:rFonts w:ascii="Arial" w:hAnsi="Arial" w:cs="Arial"/>
              </w:rPr>
              <w:br/>
              <w:t xml:space="preserve"> статистических работ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2976" w:type="pct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EE2E7E" w:rsidRPr="00C02DBB" w:rsidTr="00C02DBB">
        <w:trPr>
          <w:trHeight w:val="315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2017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2018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2023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2024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2026</w:t>
            </w:r>
          </w:p>
        </w:tc>
      </w:tr>
      <w:tr w:rsidR="00EE2E7E" w:rsidRPr="00C02DBB" w:rsidTr="00C02DBB">
        <w:trPr>
          <w:trHeight w:val="315"/>
        </w:trPr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</w:t>
            </w:r>
          </w:p>
        </w:tc>
        <w:tc>
          <w:tcPr>
            <w:tcW w:w="6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7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8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13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13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15</w:t>
            </w:r>
          </w:p>
        </w:tc>
      </w:tr>
      <w:tr w:rsidR="00EE2E7E" w:rsidRPr="00C02DBB" w:rsidTr="00C02DBB">
        <w:trPr>
          <w:trHeight w:val="46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МУНИЦИПАЛЬНАЯ ПРОГРАММА "Содействие развитию муниципальных образований и местного самоуправления"</w:t>
            </w:r>
          </w:p>
        </w:tc>
      </w:tr>
      <w:tr w:rsidR="00EE2E7E" w:rsidRPr="00C02DBB" w:rsidTr="00C02DBB">
        <w:trPr>
          <w:trHeight w:val="31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ПОДПРОГРАММА  "Реализация муниципальной политики в сфере социально-экономического развития муниципальных образований"</w:t>
            </w:r>
          </w:p>
        </w:tc>
      </w:tr>
      <w:tr w:rsidR="00EE2E7E" w:rsidRPr="00C02DBB" w:rsidTr="00C02DBB">
        <w:trPr>
          <w:trHeight w:val="315"/>
        </w:trPr>
        <w:tc>
          <w:tcPr>
            <w:tcW w:w="5000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Основное мероприятие 1.1. «Развитие инициативного </w:t>
            </w:r>
            <w:proofErr w:type="spellStart"/>
            <w:r w:rsidRPr="00C02DBB">
              <w:rPr>
                <w:rFonts w:ascii="Arial" w:hAnsi="Arial" w:cs="Arial"/>
              </w:rPr>
              <w:t>бюджетирования</w:t>
            </w:r>
            <w:proofErr w:type="spellEnd"/>
            <w:r w:rsidRPr="00C02DBB">
              <w:rPr>
                <w:rFonts w:ascii="Arial" w:hAnsi="Arial" w:cs="Arial"/>
              </w:rPr>
              <w:t xml:space="preserve"> на территории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поселения"</w:t>
            </w:r>
          </w:p>
        </w:tc>
      </w:tr>
      <w:tr w:rsidR="00EE2E7E" w:rsidRPr="00C02DBB" w:rsidTr="00C02DBB">
        <w:trPr>
          <w:trHeight w:val="5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1.1.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Расходы на реализацию проектов по поддержке местных инициатив на территории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C02DBB">
              <w:rPr>
                <w:rFonts w:ascii="Arial" w:hAnsi="Arial" w:cs="Arial"/>
              </w:rPr>
              <w:t>Верхнехавского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муниципального района Воронежской области (ремонт военно-мемориальных объектов)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тыс. руб.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0  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929,3</w:t>
            </w:r>
          </w:p>
        </w:tc>
        <w:tc>
          <w:tcPr>
            <w:tcW w:w="2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EE2E7E" w:rsidRPr="00C02DBB" w:rsidTr="00C02DBB">
        <w:trPr>
          <w:trHeight w:val="540"/>
        </w:trPr>
        <w:tc>
          <w:tcPr>
            <w:tcW w:w="4268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lastRenderedPageBreak/>
              <w:t xml:space="preserve">Основное мероприятие 1.2. «Расходы на мероприятия по устройству тротуаров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 (закупка товаров, работ и услуг для муниципальных нужд)»</w:t>
            </w:r>
          </w:p>
        </w:tc>
        <w:tc>
          <w:tcPr>
            <w:tcW w:w="275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single" w:sz="4" w:space="0" w:color="000000"/>
              <w:bottom w:val="single" w:sz="4" w:space="0" w:color="000000"/>
            </w:tcBorders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</w:p>
        </w:tc>
      </w:tr>
      <w:tr w:rsidR="00EE2E7E" w:rsidRPr="00C02DBB" w:rsidTr="00C02DBB">
        <w:trPr>
          <w:trHeight w:val="5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1.2. 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Устройство тротуаров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км.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</w:t>
            </w:r>
          </w:p>
        </w:tc>
        <w:tc>
          <w:tcPr>
            <w:tcW w:w="2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</w:p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</w:tbl>
    <w:p w:rsidR="006A759F" w:rsidRPr="00C02DBB" w:rsidRDefault="00694414" w:rsidP="006A759F">
      <w:pPr>
        <w:rPr>
          <w:rFonts w:ascii="Arial" w:hAnsi="Arial" w:cs="Arial"/>
        </w:rPr>
      </w:pPr>
      <w:r w:rsidRPr="00C02DBB">
        <w:rPr>
          <w:rFonts w:ascii="Arial" w:eastAsia="Cambria" w:hAnsi="Arial" w:cs="Arial"/>
        </w:rPr>
        <w:t xml:space="preserve">Основное мероприятие 1.3. </w:t>
      </w:r>
      <w:r w:rsidRPr="00C02DBB">
        <w:rPr>
          <w:rFonts w:ascii="Arial" w:hAnsi="Arial" w:cs="Arial"/>
        </w:rPr>
        <w:t xml:space="preserve"> «Расходы на приобретение служебного автотранспорта </w:t>
      </w:r>
      <w:r w:rsidRPr="00C02DBB">
        <w:rPr>
          <w:rFonts w:ascii="Arial" w:hAnsi="Arial" w:cs="Arial"/>
          <w:color w:val="000000"/>
        </w:rPr>
        <w:t>(Закупка  товаров, работ и услуг для муниципальных нужд)».</w:t>
      </w:r>
    </w:p>
    <w:p w:rsidR="00237ACB" w:rsidRPr="00C02DBB" w:rsidRDefault="00237ACB" w:rsidP="006A759F">
      <w:pPr>
        <w:rPr>
          <w:rFonts w:ascii="Arial" w:hAnsi="Arial" w:cs="Arial"/>
        </w:rPr>
      </w:pPr>
    </w:p>
    <w:p w:rsidR="00694414" w:rsidRPr="00C02DBB" w:rsidRDefault="00694414" w:rsidP="00694414">
      <w:pPr>
        <w:tabs>
          <w:tab w:val="left" w:pos="1260"/>
        </w:tabs>
        <w:rPr>
          <w:rFonts w:ascii="Arial" w:hAnsi="Arial" w:cs="Arial"/>
        </w:rPr>
      </w:pPr>
      <w:r w:rsidRPr="00C02DBB">
        <w:rPr>
          <w:rFonts w:ascii="Arial" w:hAnsi="Arial" w:cs="Arial"/>
        </w:rPr>
        <w:tab/>
      </w:r>
    </w:p>
    <w:tbl>
      <w:tblPr>
        <w:tblpPr w:leftFromText="180" w:rightFromText="180" w:vertAnchor="text" w:horzAnchor="page" w:tblpX="720" w:tblpY="-538"/>
        <w:tblW w:w="5000" w:type="pct"/>
        <w:tblLook w:val="0000"/>
      </w:tblPr>
      <w:tblGrid>
        <w:gridCol w:w="677"/>
        <w:gridCol w:w="2405"/>
        <w:gridCol w:w="1698"/>
        <w:gridCol w:w="1557"/>
        <w:gridCol w:w="705"/>
        <w:gridCol w:w="849"/>
        <w:gridCol w:w="849"/>
        <w:gridCol w:w="849"/>
        <w:gridCol w:w="705"/>
        <w:gridCol w:w="846"/>
        <w:gridCol w:w="705"/>
        <w:gridCol w:w="705"/>
        <w:gridCol w:w="990"/>
        <w:gridCol w:w="705"/>
        <w:gridCol w:w="705"/>
        <w:gridCol w:w="704"/>
      </w:tblGrid>
      <w:tr w:rsidR="00EE2E7E" w:rsidRPr="00C02DBB" w:rsidTr="00EE2E7E">
        <w:trPr>
          <w:trHeight w:val="5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1.3.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Приобретение служебного автотранспорта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ед.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</w:p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</w:tbl>
    <w:p w:rsidR="00237ACB" w:rsidRPr="00C02DBB" w:rsidRDefault="00237ACB" w:rsidP="00694414">
      <w:pPr>
        <w:tabs>
          <w:tab w:val="left" w:pos="1260"/>
        </w:tabs>
        <w:rPr>
          <w:rFonts w:ascii="Arial" w:hAnsi="Arial" w:cs="Arial"/>
        </w:rPr>
      </w:pPr>
    </w:p>
    <w:p w:rsidR="006A759F" w:rsidRPr="00C02DBB" w:rsidRDefault="006A759F" w:rsidP="006A759F">
      <w:pPr>
        <w:rPr>
          <w:rFonts w:ascii="Arial" w:hAnsi="Arial" w:cs="Arial"/>
        </w:rPr>
      </w:pPr>
    </w:p>
    <w:p w:rsidR="007C4155" w:rsidRPr="00C02DBB" w:rsidRDefault="007C4155" w:rsidP="006A759F">
      <w:pPr>
        <w:rPr>
          <w:rFonts w:ascii="Arial" w:hAnsi="Arial" w:cs="Arial"/>
        </w:rPr>
      </w:pPr>
    </w:p>
    <w:p w:rsidR="007C4155" w:rsidRPr="00C02DBB" w:rsidRDefault="007C4155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p w:rsidR="00C05971" w:rsidRPr="00C02DBB" w:rsidRDefault="00C05971" w:rsidP="006A759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2"/>
        <w:tblW w:w="5060" w:type="pct"/>
        <w:tblLayout w:type="fixed"/>
        <w:tblLook w:val="0000"/>
      </w:tblPr>
      <w:tblGrid>
        <w:gridCol w:w="1208"/>
        <w:gridCol w:w="301"/>
        <w:gridCol w:w="2712"/>
        <w:gridCol w:w="1739"/>
        <w:gridCol w:w="738"/>
        <w:gridCol w:w="339"/>
        <w:gridCol w:w="532"/>
        <w:gridCol w:w="402"/>
        <w:gridCol w:w="466"/>
        <w:gridCol w:w="431"/>
        <w:gridCol w:w="596"/>
        <w:gridCol w:w="314"/>
        <w:gridCol w:w="393"/>
        <w:gridCol w:w="567"/>
        <w:gridCol w:w="301"/>
        <w:gridCol w:w="738"/>
        <w:gridCol w:w="951"/>
        <w:gridCol w:w="532"/>
        <w:gridCol w:w="177"/>
        <w:gridCol w:w="561"/>
        <w:gridCol w:w="146"/>
        <w:gridCol w:w="710"/>
        <w:gridCol w:w="139"/>
        <w:gridCol w:w="849"/>
      </w:tblGrid>
      <w:tr w:rsidR="00EE2E7E" w:rsidRPr="00C02DBB" w:rsidTr="00C02DBB">
        <w:trPr>
          <w:trHeight w:val="405"/>
        </w:trPr>
        <w:tc>
          <w:tcPr>
            <w:tcW w:w="381" w:type="pct"/>
            <w:noWrap/>
            <w:vAlign w:val="bottom"/>
          </w:tcPr>
          <w:p w:rsidR="00EE2E7E" w:rsidRPr="00C02DBB" w:rsidRDefault="00EE2E7E" w:rsidP="009929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0" w:type="pct"/>
            <w:gridSpan w:val="5"/>
            <w:noWrap/>
            <w:vAlign w:val="bottom"/>
          </w:tcPr>
          <w:p w:rsidR="00EE2E7E" w:rsidRPr="00C02DBB" w:rsidRDefault="00EE2E7E" w:rsidP="009929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5" w:type="pct"/>
            <w:gridSpan w:val="2"/>
            <w:noWrap/>
            <w:vAlign w:val="bottom"/>
          </w:tcPr>
          <w:p w:rsidR="00EE2E7E" w:rsidRPr="00C02DBB" w:rsidRDefault="00EE2E7E" w:rsidP="009929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pct"/>
            <w:gridSpan w:val="2"/>
            <w:noWrap/>
            <w:vAlign w:val="bottom"/>
          </w:tcPr>
          <w:p w:rsidR="00EE2E7E" w:rsidRPr="00C02DBB" w:rsidRDefault="00EE2E7E" w:rsidP="009929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noWrap/>
            <w:vAlign w:val="bottom"/>
          </w:tcPr>
          <w:p w:rsidR="00EE2E7E" w:rsidRPr="00C02DBB" w:rsidRDefault="00EE2E7E" w:rsidP="009929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3" w:type="pct"/>
            <w:gridSpan w:val="2"/>
            <w:noWrap/>
            <w:vAlign w:val="bottom"/>
          </w:tcPr>
          <w:p w:rsidR="00EE2E7E" w:rsidRPr="00C02DBB" w:rsidRDefault="00EE2E7E" w:rsidP="009929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6" w:type="pct"/>
            <w:gridSpan w:val="4"/>
            <w:noWrap/>
            <w:vAlign w:val="bottom"/>
          </w:tcPr>
          <w:p w:rsidR="00EE2E7E" w:rsidRPr="00C02DBB" w:rsidRDefault="00EE2E7E" w:rsidP="00992908">
            <w:pPr>
              <w:jc w:val="right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Приложение 3</w:t>
            </w:r>
          </w:p>
        </w:tc>
        <w:tc>
          <w:tcPr>
            <w:tcW w:w="233" w:type="pct"/>
            <w:gridSpan w:val="2"/>
          </w:tcPr>
          <w:p w:rsidR="00EE2E7E" w:rsidRPr="00C02DBB" w:rsidRDefault="00EE2E7E" w:rsidP="00D104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2"/>
          </w:tcPr>
          <w:p w:rsidR="00EE2E7E" w:rsidRPr="00C02DBB" w:rsidRDefault="00EE2E7E" w:rsidP="00D104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2" w:type="pct"/>
            <w:gridSpan w:val="2"/>
          </w:tcPr>
          <w:p w:rsidR="00EE2E7E" w:rsidRPr="00C02DBB" w:rsidRDefault="00EE2E7E" w:rsidP="00D104F4">
            <w:pPr>
              <w:jc w:val="right"/>
              <w:rPr>
                <w:rFonts w:ascii="Arial" w:hAnsi="Arial" w:cs="Arial"/>
              </w:rPr>
            </w:pPr>
          </w:p>
        </w:tc>
      </w:tr>
      <w:tr w:rsidR="00EE2E7E" w:rsidRPr="00C02DBB" w:rsidTr="00C02DBB">
        <w:trPr>
          <w:trHeight w:val="1011"/>
        </w:trPr>
        <w:tc>
          <w:tcPr>
            <w:tcW w:w="4185" w:type="pct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Расходы местного бюджета на реализацию муниципальной программы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"Содействие развитию муниципальных образований и местного самоуправления"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2E7E" w:rsidRPr="00C02DBB" w:rsidRDefault="00EE2E7E" w:rsidP="00992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</w:p>
        </w:tc>
      </w:tr>
      <w:tr w:rsidR="00EE2E7E" w:rsidRPr="00C02DBB" w:rsidTr="00C02DBB">
        <w:trPr>
          <w:trHeight w:val="900"/>
        </w:trPr>
        <w:tc>
          <w:tcPr>
            <w:tcW w:w="47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Статус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119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E2E7E" w:rsidRPr="00C02DBB" w:rsidTr="00C02DBB">
        <w:trPr>
          <w:trHeight w:val="945"/>
        </w:trPr>
        <w:tc>
          <w:tcPr>
            <w:tcW w:w="47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2015</w:t>
            </w:r>
            <w:r w:rsidRPr="00C02DBB">
              <w:rPr>
                <w:rFonts w:ascii="Arial" w:hAnsi="Arial" w:cs="Arial"/>
              </w:rPr>
              <w:br/>
              <w:t>(первый год реализации)</w:t>
            </w:r>
          </w:p>
        </w:tc>
        <w:tc>
          <w:tcPr>
            <w:tcW w:w="275" w:type="pct"/>
            <w:gridSpan w:val="2"/>
            <w:shd w:val="clear" w:color="auto" w:fill="FFFFFF"/>
            <w:vAlign w:val="center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2016</w:t>
            </w:r>
            <w:r w:rsidRPr="00C02DBB">
              <w:rPr>
                <w:rFonts w:ascii="Arial" w:hAnsi="Arial" w:cs="Arial"/>
              </w:rPr>
              <w:br/>
              <w:t>(второй год реализации)</w:t>
            </w:r>
          </w:p>
        </w:tc>
        <w:tc>
          <w:tcPr>
            <w:tcW w:w="27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2017</w:t>
            </w:r>
            <w:r w:rsidRPr="00C02DBB">
              <w:rPr>
                <w:rFonts w:ascii="Arial" w:hAnsi="Arial" w:cs="Arial"/>
              </w:rPr>
              <w:br/>
              <w:t>(третий год реализации)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2018</w:t>
            </w:r>
            <w:r w:rsidRPr="00C02DBB">
              <w:rPr>
                <w:rFonts w:ascii="Arial" w:hAnsi="Arial" w:cs="Arial"/>
              </w:rPr>
              <w:br/>
              <w:t>(четвертый год реализации)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2019</w:t>
            </w:r>
            <w:r w:rsidRPr="00C02DBB">
              <w:rPr>
                <w:rFonts w:ascii="Arial" w:hAnsi="Arial" w:cs="Arial"/>
              </w:rPr>
              <w:br/>
              <w:t>(пятый год реализации)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2020</w:t>
            </w:r>
            <w:r w:rsidRPr="00C02DBB">
              <w:rPr>
                <w:rFonts w:ascii="Arial" w:hAnsi="Arial" w:cs="Arial"/>
              </w:rPr>
              <w:br/>
              <w:t>(шестой год реализации)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2021</w:t>
            </w:r>
            <w:r w:rsidRPr="00C02DBB">
              <w:rPr>
                <w:rFonts w:ascii="Arial" w:hAnsi="Arial" w:cs="Arial"/>
              </w:rPr>
              <w:br/>
              <w:t>(седьмой  год реализации)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2022</w:t>
            </w:r>
            <w:r w:rsidRPr="00C02DBB">
              <w:rPr>
                <w:rFonts w:ascii="Arial" w:hAnsi="Arial" w:cs="Arial"/>
              </w:rPr>
              <w:br/>
              <w:t>(восьмой  год реализации)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2023 (девятый год реализации)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2024</w:t>
            </w:r>
          </w:p>
          <w:p w:rsidR="00EE2E7E" w:rsidRPr="00C02DBB" w:rsidRDefault="00EE2E7E" w:rsidP="00914E5B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(десятый год реализации)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9E31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2025</w:t>
            </w:r>
          </w:p>
          <w:p w:rsidR="00EE2E7E" w:rsidRPr="00C02DBB" w:rsidRDefault="00EE2E7E" w:rsidP="009E31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(одиннадцатый год реализации)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9E31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2026 (двенадцатый год реализации)</w:t>
            </w:r>
          </w:p>
        </w:tc>
      </w:tr>
      <w:tr w:rsidR="00EE2E7E" w:rsidRPr="00C02DBB" w:rsidTr="00C02DBB">
        <w:trPr>
          <w:trHeight w:val="375"/>
        </w:trPr>
        <w:tc>
          <w:tcPr>
            <w:tcW w:w="476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3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4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5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6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7</w:t>
            </w: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8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9 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10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11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12</w:t>
            </w: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13</w:t>
            </w: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14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15</w:t>
            </w:r>
          </w:p>
        </w:tc>
      </w:tr>
      <w:tr w:rsidR="00EE2E7E" w:rsidRPr="00C02DBB" w:rsidTr="00C02DBB">
        <w:trPr>
          <w:trHeight w:val="315"/>
        </w:trPr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noWrap/>
            <w:vAlign w:val="bottom"/>
          </w:tcPr>
          <w:p w:rsidR="00EE2E7E" w:rsidRPr="00C02DBB" w:rsidRDefault="00EE2E7E" w:rsidP="00C11563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всего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2846,1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1500,0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</w:tr>
      <w:tr w:rsidR="00EE2E7E" w:rsidRPr="00C02DBB" w:rsidTr="00C02DBB">
        <w:trPr>
          <w:trHeight w:val="375"/>
        </w:trPr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2DB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2DB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2DB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2DB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2DB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2DB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2E7E" w:rsidRPr="00C02DBB" w:rsidTr="00C02DBB">
        <w:trPr>
          <w:trHeight w:val="375"/>
        </w:trPr>
        <w:tc>
          <w:tcPr>
            <w:tcW w:w="47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7E" w:rsidRPr="00C02DBB" w:rsidRDefault="00EE2E7E" w:rsidP="00D854DC">
            <w:pPr>
              <w:rPr>
                <w:rFonts w:ascii="Arial" w:hAnsi="Arial" w:cs="Arial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right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651,2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1500,0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</w:tr>
      <w:tr w:rsidR="00EE2E7E" w:rsidRPr="00C02DBB" w:rsidTr="00C02DBB">
        <w:trPr>
          <w:trHeight w:val="375"/>
        </w:trPr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D854DC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ПОДПРОГ</w:t>
            </w:r>
            <w:r w:rsidRPr="00C02DBB">
              <w:rPr>
                <w:rFonts w:ascii="Arial" w:hAnsi="Arial" w:cs="Arial"/>
              </w:rPr>
              <w:lastRenderedPageBreak/>
              <w:t>РАММА 1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lastRenderedPageBreak/>
              <w:t xml:space="preserve">Реализация </w:t>
            </w:r>
            <w:r w:rsidRPr="00C02DBB">
              <w:rPr>
                <w:rFonts w:ascii="Arial" w:hAnsi="Arial" w:cs="Arial"/>
              </w:rPr>
              <w:lastRenderedPageBreak/>
              <w:t>муниципальной политики в сфере социально-экономического развития муниципальных образований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2846,1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1500,0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</w:tr>
      <w:tr w:rsidR="00EE2E7E" w:rsidRPr="00C02DBB" w:rsidTr="00C02DBB">
        <w:trPr>
          <w:trHeight w:val="812"/>
        </w:trPr>
        <w:tc>
          <w:tcPr>
            <w:tcW w:w="47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2E7E" w:rsidRPr="00C02DBB" w:rsidTr="00C02DBB">
        <w:trPr>
          <w:trHeight w:val="375"/>
        </w:trPr>
        <w:tc>
          <w:tcPr>
            <w:tcW w:w="47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D854DC">
            <w:pPr>
              <w:rPr>
                <w:rFonts w:ascii="Arial" w:hAnsi="Arial" w:cs="Arial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E7E" w:rsidRPr="00C02DBB" w:rsidRDefault="00EE2E7E" w:rsidP="00D854DC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right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651,2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1500,0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</w:tr>
      <w:tr w:rsidR="00EE2E7E" w:rsidRPr="00C02DBB" w:rsidTr="00C02DBB">
        <w:trPr>
          <w:trHeight w:val="315"/>
        </w:trPr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Основное мероприятие 1.1.</w:t>
            </w:r>
          </w:p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Развитие инициативного </w:t>
            </w:r>
            <w:proofErr w:type="spellStart"/>
            <w:r w:rsidRPr="00C02DBB">
              <w:rPr>
                <w:rFonts w:ascii="Arial" w:hAnsi="Arial" w:cs="Arial"/>
              </w:rPr>
              <w:t>бюджетирования</w:t>
            </w:r>
            <w:proofErr w:type="spellEnd"/>
            <w:r w:rsidRPr="00C02DBB">
              <w:rPr>
                <w:rFonts w:ascii="Arial" w:hAnsi="Arial" w:cs="Arial"/>
              </w:rPr>
              <w:t xml:space="preserve"> на территории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всего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923,3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1500,0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</w:tr>
      <w:tr w:rsidR="00EE2E7E" w:rsidRPr="00C02DBB" w:rsidTr="00C02DBB">
        <w:trPr>
          <w:trHeight w:val="315"/>
        </w:trPr>
        <w:tc>
          <w:tcPr>
            <w:tcW w:w="4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E2E7E" w:rsidRPr="00C02DBB" w:rsidTr="00C02DBB">
        <w:trPr>
          <w:trHeight w:val="315"/>
        </w:trPr>
        <w:tc>
          <w:tcPr>
            <w:tcW w:w="4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right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386,5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1500,0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</w:tr>
      <w:tr w:rsidR="00EE2E7E" w:rsidRPr="00C02DBB" w:rsidTr="00C02DBB">
        <w:trPr>
          <w:trHeight w:val="315"/>
        </w:trPr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Основное мероприятие 1.2.</w:t>
            </w:r>
          </w:p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Расходы на мероприятия по устройству тротуаров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 (закупка товаров, работ и услуг для муниципальных нужд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всего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E2E7E" w:rsidRPr="00C02DBB" w:rsidTr="00C02DBB">
        <w:trPr>
          <w:trHeight w:val="315"/>
        </w:trPr>
        <w:tc>
          <w:tcPr>
            <w:tcW w:w="4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E2E7E" w:rsidRPr="00C02DBB" w:rsidTr="00C02DBB">
        <w:trPr>
          <w:trHeight w:val="315"/>
        </w:trPr>
        <w:tc>
          <w:tcPr>
            <w:tcW w:w="4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9E3108">
            <w:pPr>
              <w:jc w:val="right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E2E7E" w:rsidRPr="00C02DBB" w:rsidTr="00C02DBB">
        <w:trPr>
          <w:trHeight w:val="315"/>
        </w:trPr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Основное мероприятие 1.3.</w:t>
            </w:r>
          </w:p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Расходы на приобретение служебного автотранспорта </w:t>
            </w:r>
            <w:r w:rsidRPr="00C02DBB">
              <w:rPr>
                <w:rFonts w:ascii="Arial" w:hAnsi="Arial" w:cs="Arial"/>
                <w:color w:val="000000"/>
              </w:rPr>
              <w:t>(Закупка  товаров, работ и услуг для муниципальных нужд)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всего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1500,0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</w:tr>
      <w:tr w:rsidR="00EE2E7E" w:rsidRPr="00C02DBB" w:rsidTr="00C02DBB">
        <w:trPr>
          <w:trHeight w:val="375"/>
        </w:trPr>
        <w:tc>
          <w:tcPr>
            <w:tcW w:w="4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C1156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C11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914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</w:p>
        </w:tc>
      </w:tr>
      <w:tr w:rsidR="00EE2E7E" w:rsidRPr="00C02DBB" w:rsidTr="00C02DBB">
        <w:trPr>
          <w:trHeight w:val="975"/>
        </w:trPr>
        <w:tc>
          <w:tcPr>
            <w:tcW w:w="47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2E7E" w:rsidRPr="00C02DBB" w:rsidRDefault="00EE2E7E" w:rsidP="00D854DC">
            <w:pPr>
              <w:rPr>
                <w:rFonts w:ascii="Arial" w:hAnsi="Arial" w:cs="Arial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D854DC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right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0,00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0,00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0,00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1500,0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  <w:bCs/>
              </w:rPr>
            </w:pPr>
            <w:r w:rsidRPr="00C02DBB">
              <w:rPr>
                <w:rFonts w:ascii="Arial" w:hAnsi="Arial" w:cs="Arial"/>
                <w:bCs/>
              </w:rPr>
              <w:t>0,00</w:t>
            </w:r>
          </w:p>
        </w:tc>
      </w:tr>
    </w:tbl>
    <w:p w:rsidR="007C4155" w:rsidRPr="00C02DBB" w:rsidRDefault="007C4155" w:rsidP="006A759F">
      <w:pPr>
        <w:rPr>
          <w:rFonts w:ascii="Arial" w:hAnsi="Arial" w:cs="Arial"/>
        </w:rPr>
      </w:pPr>
    </w:p>
    <w:p w:rsidR="006A759F" w:rsidRPr="00C02DBB" w:rsidRDefault="006A759F" w:rsidP="006A759F">
      <w:pPr>
        <w:rPr>
          <w:rFonts w:ascii="Arial" w:hAnsi="Arial" w:cs="Arial"/>
        </w:rPr>
      </w:pPr>
      <w:bookmarkStart w:id="0" w:name="RANGE!B1:J19"/>
      <w:bookmarkEnd w:id="0"/>
    </w:p>
    <w:p w:rsidR="008A14C9" w:rsidRPr="00C02DBB" w:rsidRDefault="008A14C9" w:rsidP="006A759F">
      <w:pPr>
        <w:rPr>
          <w:rFonts w:ascii="Arial" w:hAnsi="Arial" w:cs="Arial"/>
        </w:rPr>
      </w:pPr>
    </w:p>
    <w:tbl>
      <w:tblPr>
        <w:tblW w:w="5000" w:type="pct"/>
        <w:tblLayout w:type="fixed"/>
        <w:tblLook w:val="0000"/>
      </w:tblPr>
      <w:tblGrid>
        <w:gridCol w:w="1330"/>
        <w:gridCol w:w="404"/>
        <w:gridCol w:w="877"/>
        <w:gridCol w:w="335"/>
        <w:gridCol w:w="564"/>
        <w:gridCol w:w="382"/>
        <w:gridCol w:w="924"/>
        <w:gridCol w:w="416"/>
        <w:gridCol w:w="614"/>
        <w:gridCol w:w="924"/>
        <w:gridCol w:w="366"/>
        <w:gridCol w:w="664"/>
        <w:gridCol w:w="560"/>
        <w:gridCol w:w="473"/>
        <w:gridCol w:w="924"/>
        <w:gridCol w:w="360"/>
        <w:gridCol w:w="673"/>
        <w:gridCol w:w="1086"/>
        <w:gridCol w:w="848"/>
        <w:gridCol w:w="986"/>
        <w:gridCol w:w="936"/>
        <w:gridCol w:w="1008"/>
      </w:tblGrid>
      <w:tr w:rsidR="00C02DBB" w:rsidRPr="00C02DBB" w:rsidTr="00C02DBB">
        <w:trPr>
          <w:trHeight w:val="315"/>
        </w:trPr>
        <w:tc>
          <w:tcPr>
            <w:tcW w:w="554" w:type="pct"/>
            <w:gridSpan w:val="2"/>
            <w:noWrap/>
            <w:vAlign w:val="bottom"/>
          </w:tcPr>
          <w:p w:rsidR="00C02DBB" w:rsidRPr="00C02DBB" w:rsidRDefault="00C02DBB" w:rsidP="00FB3773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  <w:gridSpan w:val="2"/>
            <w:noWrap/>
            <w:vAlign w:val="bottom"/>
          </w:tcPr>
          <w:p w:rsidR="00C02DBB" w:rsidRPr="00C02DBB" w:rsidRDefault="00C02DBB" w:rsidP="00FB3773">
            <w:pPr>
              <w:rPr>
                <w:rFonts w:ascii="Arial" w:hAnsi="Arial" w:cs="Arial"/>
              </w:rPr>
            </w:pPr>
          </w:p>
        </w:tc>
        <w:tc>
          <w:tcPr>
            <w:tcW w:w="180" w:type="pct"/>
            <w:noWrap/>
            <w:vAlign w:val="bottom"/>
          </w:tcPr>
          <w:p w:rsidR="00C02DBB" w:rsidRPr="00C02DBB" w:rsidRDefault="00C02DBB" w:rsidP="00FB3773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gridSpan w:val="3"/>
            <w:noWrap/>
            <w:vAlign w:val="bottom"/>
          </w:tcPr>
          <w:p w:rsidR="00C02DBB" w:rsidRPr="00C02DBB" w:rsidRDefault="00C02DBB" w:rsidP="00FB3773">
            <w:pPr>
              <w:rPr>
                <w:rFonts w:ascii="Arial" w:hAnsi="Arial" w:cs="Arial"/>
              </w:rPr>
            </w:pPr>
          </w:p>
        </w:tc>
        <w:tc>
          <w:tcPr>
            <w:tcW w:w="608" w:type="pct"/>
            <w:gridSpan w:val="3"/>
            <w:noWrap/>
            <w:vAlign w:val="bottom"/>
          </w:tcPr>
          <w:p w:rsidR="00C02DBB" w:rsidRPr="00C02DBB" w:rsidRDefault="00C02DBB" w:rsidP="00FB3773">
            <w:pPr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2"/>
            <w:noWrap/>
            <w:vAlign w:val="bottom"/>
          </w:tcPr>
          <w:p w:rsidR="00C02DBB" w:rsidRPr="00C02DBB" w:rsidRDefault="00C02DBB" w:rsidP="00FB3773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  <w:gridSpan w:val="3"/>
            <w:noWrap/>
            <w:vAlign w:val="bottom"/>
          </w:tcPr>
          <w:p w:rsidR="00C02DBB" w:rsidRPr="00C02DBB" w:rsidRDefault="00C02DBB" w:rsidP="00FB3773">
            <w:pPr>
              <w:rPr>
                <w:rFonts w:ascii="Arial" w:hAnsi="Arial" w:cs="Arial"/>
              </w:rPr>
            </w:pPr>
          </w:p>
        </w:tc>
        <w:tc>
          <w:tcPr>
            <w:tcW w:w="1445" w:type="pct"/>
            <w:gridSpan w:val="5"/>
            <w:noWrap/>
            <w:vAlign w:val="bottom"/>
          </w:tcPr>
          <w:p w:rsidR="00C02DBB" w:rsidRPr="00C02DBB" w:rsidRDefault="00C02DBB" w:rsidP="00FB3773">
            <w:pPr>
              <w:jc w:val="right"/>
              <w:rPr>
                <w:rFonts w:ascii="Arial" w:hAnsi="Arial" w:cs="Arial"/>
              </w:rPr>
            </w:pPr>
          </w:p>
          <w:p w:rsidR="00C02DBB" w:rsidRPr="00C02DBB" w:rsidRDefault="00C02DBB" w:rsidP="00FB3773">
            <w:pPr>
              <w:jc w:val="right"/>
              <w:rPr>
                <w:rFonts w:ascii="Arial" w:hAnsi="Arial" w:cs="Arial"/>
              </w:rPr>
            </w:pPr>
          </w:p>
          <w:p w:rsidR="00C02DBB" w:rsidRPr="00C02DBB" w:rsidRDefault="00C02DBB" w:rsidP="00FB3773">
            <w:pPr>
              <w:jc w:val="right"/>
              <w:rPr>
                <w:rFonts w:ascii="Arial" w:hAnsi="Arial" w:cs="Arial"/>
              </w:rPr>
            </w:pPr>
          </w:p>
          <w:p w:rsidR="00C02DBB" w:rsidRPr="00C02DBB" w:rsidRDefault="00C02DBB" w:rsidP="00FB3773">
            <w:pPr>
              <w:jc w:val="right"/>
              <w:rPr>
                <w:rFonts w:ascii="Arial" w:hAnsi="Arial" w:cs="Arial"/>
              </w:rPr>
            </w:pPr>
          </w:p>
          <w:p w:rsidR="00C02DBB" w:rsidRPr="00C02DBB" w:rsidRDefault="00C02DBB" w:rsidP="00FB3773">
            <w:pPr>
              <w:jc w:val="right"/>
              <w:rPr>
                <w:rFonts w:ascii="Arial" w:hAnsi="Arial" w:cs="Arial"/>
              </w:rPr>
            </w:pPr>
          </w:p>
          <w:p w:rsidR="00C02DBB" w:rsidRPr="00C02DBB" w:rsidRDefault="00C02DBB" w:rsidP="00FB3773">
            <w:pPr>
              <w:jc w:val="right"/>
              <w:rPr>
                <w:rFonts w:ascii="Arial" w:hAnsi="Arial" w:cs="Arial"/>
              </w:rPr>
            </w:pPr>
          </w:p>
          <w:p w:rsidR="00C02DBB" w:rsidRPr="00C02DBB" w:rsidRDefault="00C02DBB" w:rsidP="00FB3773">
            <w:pPr>
              <w:jc w:val="right"/>
              <w:rPr>
                <w:rFonts w:ascii="Arial" w:hAnsi="Arial" w:cs="Arial"/>
              </w:rPr>
            </w:pPr>
          </w:p>
          <w:p w:rsidR="00C02DBB" w:rsidRPr="00C02DBB" w:rsidRDefault="00C02DBB" w:rsidP="00FB3773">
            <w:pPr>
              <w:jc w:val="right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Приложение 5</w:t>
            </w:r>
          </w:p>
        </w:tc>
        <w:tc>
          <w:tcPr>
            <w:tcW w:w="323" w:type="pct"/>
          </w:tcPr>
          <w:p w:rsidR="00C02DBB" w:rsidRPr="00C02DBB" w:rsidRDefault="00C02DBB" w:rsidP="00FB3773">
            <w:pPr>
              <w:jc w:val="right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1290"/>
        </w:trPr>
        <w:tc>
          <w:tcPr>
            <w:tcW w:w="5000" w:type="pct"/>
            <w:gridSpan w:val="22"/>
            <w:vAlign w:val="center"/>
          </w:tcPr>
          <w:p w:rsidR="00C02DBB" w:rsidRPr="00C02DBB" w:rsidRDefault="00C02DBB" w:rsidP="00FB3773">
            <w:pPr>
              <w:jc w:val="center"/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сельского поселения  «Содействие развитию муниципальных образований и местного самоуправления»</w:t>
            </w:r>
          </w:p>
        </w:tc>
      </w:tr>
      <w:tr w:rsidR="00EE2E7E" w:rsidRPr="00C02DBB" w:rsidTr="00C02DBB">
        <w:trPr>
          <w:trHeight w:val="900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Статус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3758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C02DBB" w:rsidRPr="00C02DBB" w:rsidTr="00C02DBB">
        <w:trPr>
          <w:trHeight w:val="945"/>
        </w:trPr>
        <w:tc>
          <w:tcPr>
            <w:tcW w:w="42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2015</w:t>
            </w:r>
            <w:r w:rsidRPr="00C02DBB">
              <w:rPr>
                <w:rFonts w:ascii="Arial" w:hAnsi="Arial" w:cs="Arial"/>
              </w:rPr>
              <w:br/>
              <w:t>(первый год реализации)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2016</w:t>
            </w:r>
            <w:r w:rsidRPr="00C02DBB">
              <w:rPr>
                <w:rFonts w:ascii="Arial" w:hAnsi="Arial" w:cs="Arial"/>
              </w:rPr>
              <w:br/>
              <w:t>(второй год реализации)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2017</w:t>
            </w:r>
            <w:r w:rsidRPr="00C02DBB">
              <w:rPr>
                <w:rFonts w:ascii="Arial" w:hAnsi="Arial" w:cs="Arial"/>
              </w:rPr>
              <w:br/>
              <w:t>(третий год реализации)</w:t>
            </w:r>
          </w:p>
        </w:tc>
        <w:tc>
          <w:tcPr>
            <w:tcW w:w="329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2018</w:t>
            </w:r>
            <w:r w:rsidRPr="00C02DBB">
              <w:rPr>
                <w:rFonts w:ascii="Arial" w:hAnsi="Arial" w:cs="Arial"/>
              </w:rPr>
              <w:br/>
              <w:t xml:space="preserve">(четвертый год реализации)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2019</w:t>
            </w:r>
            <w:r w:rsidRPr="00C02DBB">
              <w:rPr>
                <w:rFonts w:ascii="Arial" w:hAnsi="Arial" w:cs="Arial"/>
              </w:rPr>
              <w:br/>
              <w:t xml:space="preserve">(пятый год реализации)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2020</w:t>
            </w:r>
            <w:r w:rsidRPr="00C02DBB">
              <w:rPr>
                <w:rFonts w:ascii="Arial" w:hAnsi="Arial" w:cs="Arial"/>
              </w:rPr>
              <w:br/>
              <w:t xml:space="preserve">(шестой год реализации)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2021 (седьмой год реализации)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2022 (восьмой год реализации)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2023 год (девятый год реализации)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2024 год (десятый год реализации)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2025 год (одиннадцатый год реализации)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2026 (двенадцатый год реализации)</w:t>
            </w:r>
          </w:p>
        </w:tc>
      </w:tr>
      <w:tr w:rsidR="00C02DBB" w:rsidRPr="00C02DBB" w:rsidTr="00C02DBB">
        <w:trPr>
          <w:trHeight w:val="315"/>
        </w:trPr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3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7C4155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4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6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7</w:t>
            </w: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8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9</w:t>
            </w: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10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11</w:t>
            </w:r>
          </w:p>
        </w:tc>
        <w:tc>
          <w:tcPr>
            <w:tcW w:w="2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12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13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14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15</w:t>
            </w:r>
          </w:p>
        </w:tc>
      </w:tr>
      <w:tr w:rsidR="00C02DBB" w:rsidRPr="00C02DBB" w:rsidTr="00C02DBB">
        <w:trPr>
          <w:trHeight w:val="372"/>
        </w:trPr>
        <w:tc>
          <w:tcPr>
            <w:tcW w:w="4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40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Содействие развитию </w:t>
            </w:r>
            <w:proofErr w:type="spellStart"/>
            <w:r w:rsidRPr="00C02DBB">
              <w:rPr>
                <w:rFonts w:ascii="Arial" w:hAnsi="Arial" w:cs="Arial"/>
              </w:rPr>
              <w:t>муници</w:t>
            </w:r>
            <w:proofErr w:type="spellEnd"/>
          </w:p>
          <w:p w:rsidR="00EE2E7E" w:rsidRPr="00C02DBB" w:rsidRDefault="00EE2E7E" w:rsidP="00992908">
            <w:pPr>
              <w:rPr>
                <w:rFonts w:ascii="Arial" w:hAnsi="Arial" w:cs="Arial"/>
              </w:rPr>
            </w:pPr>
            <w:proofErr w:type="spellStart"/>
            <w:r w:rsidRPr="00C02DBB">
              <w:rPr>
                <w:rFonts w:ascii="Arial" w:hAnsi="Arial" w:cs="Arial"/>
              </w:rPr>
              <w:t>пальных</w:t>
            </w:r>
            <w:proofErr w:type="spellEnd"/>
            <w:r w:rsidRPr="00C02DBB">
              <w:rPr>
                <w:rFonts w:ascii="Arial" w:hAnsi="Arial" w:cs="Arial"/>
              </w:rPr>
              <w:t xml:space="preserve"> </w:t>
            </w:r>
            <w:proofErr w:type="spellStart"/>
            <w:r w:rsidRPr="00C02DBB">
              <w:rPr>
                <w:rFonts w:ascii="Arial" w:hAnsi="Arial" w:cs="Arial"/>
              </w:rPr>
              <w:t>образова</w:t>
            </w:r>
            <w:proofErr w:type="spellEnd"/>
          </w:p>
          <w:p w:rsidR="00EE2E7E" w:rsidRPr="00C02DBB" w:rsidRDefault="00EE2E7E" w:rsidP="00992908">
            <w:pPr>
              <w:rPr>
                <w:rFonts w:ascii="Arial" w:hAnsi="Arial" w:cs="Arial"/>
              </w:rPr>
            </w:pPr>
            <w:proofErr w:type="spellStart"/>
            <w:r w:rsidRPr="00C02DBB">
              <w:rPr>
                <w:rFonts w:ascii="Arial" w:hAnsi="Arial" w:cs="Arial"/>
              </w:rPr>
              <w:t>ний</w:t>
            </w:r>
            <w:proofErr w:type="spellEnd"/>
            <w:r w:rsidRPr="00C02DBB">
              <w:rPr>
                <w:rFonts w:ascii="Arial" w:hAnsi="Arial" w:cs="Arial"/>
              </w:rPr>
              <w:t xml:space="preserve"> и </w:t>
            </w:r>
            <w:r w:rsidRPr="00C02DBB">
              <w:rPr>
                <w:rFonts w:ascii="Arial" w:hAnsi="Arial" w:cs="Arial"/>
              </w:rPr>
              <w:lastRenderedPageBreak/>
              <w:t xml:space="preserve">местного </w:t>
            </w:r>
            <w:proofErr w:type="spellStart"/>
            <w:r w:rsidRPr="00C02DBB">
              <w:rPr>
                <w:rFonts w:ascii="Arial" w:hAnsi="Arial" w:cs="Arial"/>
              </w:rPr>
              <w:t>самоупра</w:t>
            </w:r>
            <w:proofErr w:type="spellEnd"/>
          </w:p>
          <w:p w:rsidR="00EE2E7E" w:rsidRPr="00C02DBB" w:rsidRDefault="00EE2E7E" w:rsidP="00992908">
            <w:pPr>
              <w:rPr>
                <w:rFonts w:ascii="Arial" w:hAnsi="Arial" w:cs="Arial"/>
              </w:rPr>
            </w:pPr>
            <w:proofErr w:type="spellStart"/>
            <w:r w:rsidRPr="00C02DBB">
              <w:rPr>
                <w:rFonts w:ascii="Arial" w:hAnsi="Arial" w:cs="Arial"/>
              </w:rPr>
              <w:t>вления</w:t>
            </w:r>
            <w:proofErr w:type="spellEnd"/>
          </w:p>
        </w:tc>
        <w:tc>
          <w:tcPr>
            <w:tcW w:w="4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2846,1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1500,0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319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областно</w:t>
            </w:r>
            <w:r w:rsidRPr="00C02DBB">
              <w:rPr>
                <w:rFonts w:ascii="Arial" w:hAnsi="Arial" w:cs="Arial"/>
              </w:rPr>
              <w:lastRenderedPageBreak/>
              <w:t>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2194,9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1000,0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651,2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500,0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внебюджетные фонды                     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30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юридические лица </w:t>
            </w:r>
            <w:r w:rsidRPr="00C02DBB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34"/>
        </w:trPr>
        <w:tc>
          <w:tcPr>
            <w:tcW w:w="4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Реализация муниципальной политики</w:t>
            </w:r>
          </w:p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в сфере социально-экономического развития </w:t>
            </w:r>
          </w:p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муниципальных образований</w:t>
            </w:r>
          </w:p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40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>всего, в том числе: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2846,1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2194,9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651,2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внебюджетные фонды                       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53"/>
        </w:trPr>
        <w:tc>
          <w:tcPr>
            <w:tcW w:w="42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Развитие инициативного </w:t>
            </w:r>
            <w:proofErr w:type="spellStart"/>
            <w:r w:rsidRPr="00C02DBB">
              <w:rPr>
                <w:rFonts w:ascii="Arial" w:hAnsi="Arial" w:cs="Arial"/>
              </w:rPr>
              <w:t>бюджетирования</w:t>
            </w:r>
            <w:proofErr w:type="spellEnd"/>
            <w:r w:rsidRPr="00C02DBB">
              <w:rPr>
                <w:rFonts w:ascii="Arial" w:hAnsi="Arial" w:cs="Arial"/>
              </w:rPr>
              <w:t xml:space="preserve"> на территор</w:t>
            </w:r>
            <w:r w:rsidRPr="00C02DBB">
              <w:rPr>
                <w:rFonts w:ascii="Arial" w:hAnsi="Arial" w:cs="Arial"/>
              </w:rPr>
              <w:lastRenderedPageBreak/>
              <w:t xml:space="preserve">ии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929,3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353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53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областно</w:t>
            </w:r>
            <w:r w:rsidRPr="00C02DBB">
              <w:rPr>
                <w:rFonts w:ascii="Arial" w:hAnsi="Arial" w:cs="Arial"/>
              </w:rPr>
              <w:lastRenderedPageBreak/>
              <w:t>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542,8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353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386,5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353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внебюджетные фонды                     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53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53"/>
        </w:trPr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53"/>
        </w:trPr>
        <w:tc>
          <w:tcPr>
            <w:tcW w:w="42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Основное </w:t>
            </w:r>
            <w:r w:rsidRPr="00C02DBB">
              <w:rPr>
                <w:rFonts w:ascii="Arial" w:hAnsi="Arial" w:cs="Arial"/>
              </w:rPr>
              <w:br w:type="page"/>
              <w:t>мероприятие 1.2.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Расходы на мероприятия по устройству тротуаров </w:t>
            </w:r>
            <w:proofErr w:type="spellStart"/>
            <w:r w:rsidRPr="00C02DBB">
              <w:rPr>
                <w:rFonts w:ascii="Arial" w:hAnsi="Arial" w:cs="Arial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413C1F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>всего, в том числе: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1916,8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353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413C1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53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413C1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1652,1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353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413C1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264,7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353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413C1F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внебюджетные фонды                     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53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413C1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53"/>
        </w:trPr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413C1F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53"/>
        </w:trPr>
        <w:tc>
          <w:tcPr>
            <w:tcW w:w="4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Основное </w:t>
            </w:r>
            <w:r w:rsidRPr="00C02DBB">
              <w:rPr>
                <w:rFonts w:ascii="Arial" w:hAnsi="Arial" w:cs="Arial"/>
              </w:rPr>
              <w:br w:type="page"/>
              <w:t>мероприятие 1.3.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Расходы на приобретение </w:t>
            </w:r>
            <w:r w:rsidRPr="00C02DBB">
              <w:rPr>
                <w:rFonts w:ascii="Arial" w:hAnsi="Arial" w:cs="Arial"/>
              </w:rPr>
              <w:lastRenderedPageBreak/>
              <w:t xml:space="preserve">служебного автотранспорта </w:t>
            </w:r>
            <w:r w:rsidRPr="00C02DBB">
              <w:rPr>
                <w:rFonts w:ascii="Arial" w:hAnsi="Arial" w:cs="Arial"/>
                <w:color w:val="000000"/>
              </w:rPr>
              <w:t>(Закупка  товаров, работ и услуг для муниципальных нужд)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1500,0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федерал</w:t>
            </w:r>
            <w:r w:rsidRPr="00C02DBB">
              <w:rPr>
                <w:rFonts w:ascii="Arial" w:hAnsi="Arial" w:cs="Arial"/>
              </w:rPr>
              <w:lastRenderedPageBreak/>
              <w:t xml:space="preserve">ьный бюджет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1000,0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500,0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D854DC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E2E7E" w:rsidRPr="00C02DBB" w:rsidRDefault="00EE2E7E" w:rsidP="00EE2E7E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</w:t>
            </w:r>
          </w:p>
        </w:tc>
      </w:tr>
      <w:tr w:rsidR="00C02DBB" w:rsidRPr="00C02DBB" w:rsidTr="00C02DBB">
        <w:trPr>
          <w:trHeight w:val="428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rPr>
                <w:rFonts w:ascii="Arial" w:hAnsi="Arial" w:cs="Arial"/>
                <w:color w:val="000000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 внебюджетные фонды                  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</w:tr>
      <w:tr w:rsidR="00C02DBB" w:rsidRPr="00C02DBB" w:rsidTr="00C02DBB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2E7E" w:rsidRPr="00C02DBB" w:rsidRDefault="00EE2E7E" w:rsidP="00FB377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A14C9" w:rsidRPr="00C02DBB" w:rsidRDefault="008A14C9" w:rsidP="006A759F">
      <w:pPr>
        <w:rPr>
          <w:rFonts w:ascii="Arial" w:hAnsi="Arial" w:cs="Arial"/>
        </w:rPr>
      </w:pPr>
    </w:p>
    <w:p w:rsidR="008A14C9" w:rsidRPr="00C02DBB" w:rsidRDefault="008A14C9" w:rsidP="006A759F">
      <w:pPr>
        <w:rPr>
          <w:rFonts w:ascii="Arial" w:hAnsi="Arial" w:cs="Arial"/>
        </w:rPr>
      </w:pPr>
    </w:p>
    <w:p w:rsidR="008A14C9" w:rsidRPr="00C02DBB" w:rsidRDefault="008A14C9" w:rsidP="006A759F">
      <w:pPr>
        <w:rPr>
          <w:rFonts w:ascii="Arial" w:hAnsi="Arial" w:cs="Arial"/>
        </w:rPr>
      </w:pPr>
    </w:p>
    <w:tbl>
      <w:tblPr>
        <w:tblW w:w="15750" w:type="dxa"/>
        <w:tblInd w:w="93" w:type="dxa"/>
        <w:tblLayout w:type="fixed"/>
        <w:tblLook w:val="0000"/>
      </w:tblPr>
      <w:tblGrid>
        <w:gridCol w:w="1858"/>
        <w:gridCol w:w="264"/>
        <w:gridCol w:w="1823"/>
        <w:gridCol w:w="39"/>
        <w:gridCol w:w="1721"/>
        <w:gridCol w:w="264"/>
        <w:gridCol w:w="1197"/>
        <w:gridCol w:w="220"/>
        <w:gridCol w:w="1241"/>
        <w:gridCol w:w="319"/>
        <w:gridCol w:w="2976"/>
        <w:gridCol w:w="2552"/>
        <w:gridCol w:w="1276"/>
      </w:tblGrid>
      <w:tr w:rsidR="009738E7" w:rsidRPr="00C02DBB" w:rsidTr="00992908">
        <w:trPr>
          <w:trHeight w:val="80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8E7" w:rsidRPr="00C02DBB" w:rsidRDefault="009738E7" w:rsidP="00FB377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8E7" w:rsidRPr="00C02DBB" w:rsidRDefault="009738E7" w:rsidP="00FB377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8E7" w:rsidRPr="00C02DBB" w:rsidRDefault="009738E7" w:rsidP="00FB377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8E7" w:rsidRPr="00C02DBB" w:rsidRDefault="009738E7" w:rsidP="00FB377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8E7" w:rsidRPr="00C02DBB" w:rsidRDefault="009738E7" w:rsidP="00FB377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7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05971" w:rsidRPr="00C02DBB" w:rsidRDefault="00C05971" w:rsidP="00992908">
            <w:pPr>
              <w:rPr>
                <w:rFonts w:ascii="Arial" w:hAnsi="Arial" w:cs="Arial"/>
                <w:lang w:eastAsia="ru-RU" w:bidi="ar-SA"/>
              </w:rPr>
            </w:pPr>
          </w:p>
          <w:p w:rsidR="00C05971" w:rsidRPr="00C02DBB" w:rsidRDefault="00C05971" w:rsidP="00FB3773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  <w:p w:rsidR="00EE2E7E" w:rsidRPr="00C02DBB" w:rsidRDefault="00EE2E7E" w:rsidP="00FB3773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  <w:p w:rsidR="00EE2E7E" w:rsidRPr="00C02DBB" w:rsidRDefault="00EE2E7E" w:rsidP="00FB3773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  <w:p w:rsidR="00EE2E7E" w:rsidRPr="00C02DBB" w:rsidRDefault="00EE2E7E" w:rsidP="00FB3773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  <w:p w:rsidR="00EE2E7E" w:rsidRPr="00C02DBB" w:rsidRDefault="00EE2E7E" w:rsidP="00FB3773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  <w:p w:rsidR="00EE2E7E" w:rsidRPr="00C02DBB" w:rsidRDefault="00EE2E7E" w:rsidP="00FB3773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  <w:p w:rsidR="00EE2E7E" w:rsidRPr="00C02DBB" w:rsidRDefault="00EE2E7E" w:rsidP="00FB3773">
            <w:pPr>
              <w:jc w:val="right"/>
              <w:rPr>
                <w:rFonts w:ascii="Arial" w:hAnsi="Arial" w:cs="Arial"/>
                <w:lang w:eastAsia="ru-RU" w:bidi="ar-SA"/>
              </w:rPr>
            </w:pPr>
          </w:p>
          <w:p w:rsidR="009738E7" w:rsidRPr="00C02DBB" w:rsidRDefault="009738E7" w:rsidP="00FB3773">
            <w:pPr>
              <w:jc w:val="right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Приложение 6</w:t>
            </w:r>
          </w:p>
        </w:tc>
      </w:tr>
      <w:tr w:rsidR="009738E7" w:rsidRPr="00C02DBB" w:rsidTr="00992908">
        <w:trPr>
          <w:trHeight w:val="791"/>
        </w:trPr>
        <w:tc>
          <w:tcPr>
            <w:tcW w:w="157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C02DBB">
              <w:rPr>
                <w:rFonts w:ascii="Arial" w:hAnsi="Arial" w:cs="Arial"/>
                <w:color w:val="000000"/>
                <w:lang w:eastAsia="ru-RU" w:bidi="ar-SA"/>
              </w:rPr>
              <w:t xml:space="preserve">План реализации муниципальной программы </w:t>
            </w:r>
            <w:proofErr w:type="spellStart"/>
            <w:r w:rsidRPr="00C02DBB">
              <w:rPr>
                <w:rFonts w:ascii="Arial" w:hAnsi="Arial" w:cs="Arial"/>
                <w:color w:val="000000"/>
                <w:lang w:eastAsia="ru-RU" w:bidi="ar-SA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color w:val="000000"/>
                <w:lang w:eastAsia="ru-RU" w:bidi="ar-SA"/>
              </w:rPr>
              <w:t xml:space="preserve"> сельского поселения </w:t>
            </w:r>
            <w:proofErr w:type="spellStart"/>
            <w:r w:rsidRPr="00C02DBB">
              <w:rPr>
                <w:rFonts w:ascii="Arial" w:hAnsi="Arial" w:cs="Arial"/>
                <w:color w:val="000000"/>
                <w:lang w:eastAsia="ru-RU" w:bidi="ar-SA"/>
              </w:rPr>
              <w:t>Верхнехавского</w:t>
            </w:r>
            <w:proofErr w:type="spellEnd"/>
            <w:r w:rsidRPr="00C02DBB">
              <w:rPr>
                <w:rFonts w:ascii="Arial" w:hAnsi="Arial" w:cs="Arial"/>
                <w:color w:val="000000"/>
                <w:lang w:eastAsia="ru-RU" w:bidi="ar-SA"/>
              </w:rPr>
              <w:t xml:space="preserve"> муниципального района Воронежской области "</w:t>
            </w:r>
            <w:r w:rsidRPr="00C02DBB">
              <w:rPr>
                <w:rFonts w:ascii="Arial" w:hAnsi="Arial" w:cs="Arial"/>
              </w:rPr>
              <w:t>Содействие развитию муниципальных образований и местного самоуправления</w:t>
            </w:r>
            <w:r w:rsidRPr="00C02DBB">
              <w:rPr>
                <w:rFonts w:ascii="Arial" w:hAnsi="Arial" w:cs="Arial"/>
                <w:color w:val="000000"/>
                <w:lang w:eastAsia="ru-RU" w:bidi="ar-SA"/>
              </w:rPr>
              <w:t>"</w:t>
            </w:r>
          </w:p>
          <w:p w:rsidR="009738E7" w:rsidRPr="00C02DBB" w:rsidRDefault="007469AC" w:rsidP="00372E58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  <w:r w:rsidRPr="00C02DBB">
              <w:rPr>
                <w:rFonts w:ascii="Arial" w:hAnsi="Arial" w:cs="Arial"/>
                <w:color w:val="000000"/>
                <w:lang w:eastAsia="ru-RU" w:bidi="ar-SA"/>
              </w:rPr>
              <w:t>на 20</w:t>
            </w:r>
            <w:r w:rsidR="00EE2E7E" w:rsidRPr="00C02DBB">
              <w:rPr>
                <w:rFonts w:ascii="Arial" w:hAnsi="Arial" w:cs="Arial"/>
                <w:color w:val="000000"/>
                <w:lang w:eastAsia="ru-RU" w:bidi="ar-SA"/>
              </w:rPr>
              <w:t>23</w:t>
            </w:r>
            <w:r w:rsidR="009738E7" w:rsidRPr="00C02DBB">
              <w:rPr>
                <w:rFonts w:ascii="Arial" w:hAnsi="Arial" w:cs="Arial"/>
                <w:color w:val="000000"/>
                <w:lang w:eastAsia="ru-RU" w:bidi="ar-SA"/>
              </w:rPr>
              <w:t xml:space="preserve"> год</w:t>
            </w:r>
          </w:p>
        </w:tc>
      </w:tr>
      <w:tr w:rsidR="00992908" w:rsidRPr="00C02DBB" w:rsidTr="00992908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8E7" w:rsidRPr="00C02DBB" w:rsidRDefault="009738E7" w:rsidP="00FB377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8E7" w:rsidRPr="00C02DBB" w:rsidRDefault="009738E7" w:rsidP="00FB3773">
            <w:pPr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8E7" w:rsidRPr="00C02DBB" w:rsidRDefault="009738E7" w:rsidP="00FB3773">
            <w:pPr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color w:val="000000"/>
                <w:lang w:eastAsia="ru-RU" w:bidi="ar-SA"/>
              </w:rPr>
            </w:pPr>
          </w:p>
        </w:tc>
      </w:tr>
      <w:tr w:rsidR="00992908" w:rsidRPr="00C02DBB" w:rsidTr="00992908">
        <w:trPr>
          <w:trHeight w:val="735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Статус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 xml:space="preserve">Наименование  подпрограммы,  </w:t>
            </w:r>
            <w:r w:rsidRPr="00C02DBB">
              <w:rPr>
                <w:rFonts w:ascii="Arial" w:hAnsi="Arial" w:cs="Arial"/>
                <w:lang w:eastAsia="ru-RU" w:bidi="ar-SA"/>
              </w:rPr>
              <w:lastRenderedPageBreak/>
              <w:t>основного мероприятия,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lastRenderedPageBreak/>
              <w:t xml:space="preserve">Исполнитель мероприятия </w:t>
            </w:r>
            <w:r w:rsidRPr="00C02DBB">
              <w:rPr>
                <w:rFonts w:ascii="Arial" w:hAnsi="Arial" w:cs="Arial"/>
                <w:lang w:eastAsia="ru-RU" w:bidi="ar-SA"/>
              </w:rPr>
              <w:lastRenderedPageBreak/>
              <w:t>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lastRenderedPageBreak/>
              <w:t>Срок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 xml:space="preserve">Ожидаемый непосредственный </w:t>
            </w:r>
            <w:r w:rsidRPr="00C02DBB">
              <w:rPr>
                <w:rFonts w:ascii="Arial" w:hAnsi="Arial" w:cs="Arial"/>
                <w:lang w:eastAsia="ru-RU" w:bidi="ar-SA"/>
              </w:rPr>
              <w:lastRenderedPageBreak/>
              <w:t xml:space="preserve">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lastRenderedPageBreak/>
              <w:t xml:space="preserve">КБК </w:t>
            </w:r>
            <w:r w:rsidRPr="00C02DBB">
              <w:rPr>
                <w:rFonts w:ascii="Arial" w:hAnsi="Arial" w:cs="Arial"/>
                <w:lang w:eastAsia="ru-RU" w:bidi="ar-SA"/>
              </w:rPr>
              <w:br/>
              <w:t>(местный</w:t>
            </w:r>
            <w:r w:rsidRPr="00C02DBB">
              <w:rPr>
                <w:rFonts w:ascii="Arial" w:hAnsi="Arial" w:cs="Arial"/>
                <w:lang w:eastAsia="ru-RU" w:bidi="ar-SA"/>
              </w:rPr>
              <w:br/>
            </w:r>
            <w:r w:rsidRPr="00C02DBB">
              <w:rPr>
                <w:rFonts w:ascii="Arial" w:hAnsi="Arial" w:cs="Arial"/>
                <w:lang w:eastAsia="ru-RU" w:bidi="ar-SA"/>
              </w:rPr>
              <w:lastRenderedPageBreak/>
              <w:t>бюджет)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lastRenderedPageBreak/>
              <w:t>Расходы, предусм</w:t>
            </w:r>
            <w:r w:rsidRPr="00C02DBB">
              <w:rPr>
                <w:rFonts w:ascii="Arial" w:hAnsi="Arial" w:cs="Arial"/>
                <w:lang w:eastAsia="ru-RU" w:bidi="ar-SA"/>
              </w:rPr>
              <w:lastRenderedPageBreak/>
              <w:t>отренные решением Совета народных депутатов о местном бюджете, на год</w:t>
            </w:r>
          </w:p>
        </w:tc>
      </w:tr>
      <w:tr w:rsidR="00992908" w:rsidRPr="00C02DBB" w:rsidTr="00992908">
        <w:trPr>
          <w:trHeight w:val="2848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63" w:rsidRPr="00C02DBB" w:rsidRDefault="00C11563" w:rsidP="00FB377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63" w:rsidRPr="00C02DBB" w:rsidRDefault="00C11563" w:rsidP="00FB377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63" w:rsidRPr="00C02DBB" w:rsidRDefault="00C11563" w:rsidP="00FB377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11563" w:rsidRPr="00C02DBB" w:rsidRDefault="00C11563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 </w:t>
            </w:r>
          </w:p>
          <w:p w:rsidR="00C11563" w:rsidRPr="00C02DBB" w:rsidRDefault="00C11563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начала реализации</w:t>
            </w:r>
            <w:r w:rsidRPr="00C02DBB">
              <w:rPr>
                <w:rFonts w:ascii="Arial" w:hAnsi="Arial" w:cs="Arial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C11563" w:rsidRPr="00C02DBB" w:rsidRDefault="00C11563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 </w:t>
            </w:r>
          </w:p>
          <w:p w:rsidR="00C11563" w:rsidRPr="00C02DBB" w:rsidRDefault="00C11563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окончания реализации</w:t>
            </w:r>
            <w:r w:rsidRPr="00C02DBB">
              <w:rPr>
                <w:rFonts w:ascii="Arial" w:hAnsi="Arial" w:cs="Arial"/>
                <w:lang w:eastAsia="ru-RU" w:bidi="ar-SA"/>
              </w:rPr>
              <w:br/>
              <w:t>мероприятия</w:t>
            </w:r>
            <w:r w:rsidRPr="00C02DBB">
              <w:rPr>
                <w:rFonts w:ascii="Arial" w:hAnsi="Arial" w:cs="Arial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63" w:rsidRPr="00C02DBB" w:rsidRDefault="00C11563" w:rsidP="00FB377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63" w:rsidRPr="00C02DBB" w:rsidRDefault="00C11563" w:rsidP="00FB3773">
            <w:pPr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63" w:rsidRPr="00C02DBB" w:rsidRDefault="00C11563" w:rsidP="00FB3773">
            <w:pPr>
              <w:rPr>
                <w:rFonts w:ascii="Arial" w:hAnsi="Arial" w:cs="Arial"/>
                <w:lang w:eastAsia="ru-RU" w:bidi="ar-SA"/>
              </w:rPr>
            </w:pPr>
          </w:p>
        </w:tc>
      </w:tr>
      <w:tr w:rsidR="00992908" w:rsidRPr="00C02DBB" w:rsidTr="00992908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738E7" w:rsidRPr="00C02DBB" w:rsidRDefault="00C11563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lastRenderedPageBreak/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738E7" w:rsidRPr="00C02DBB" w:rsidRDefault="00C11563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738E7" w:rsidRPr="00C02DBB" w:rsidRDefault="00C11563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738E7" w:rsidRPr="00C02DBB" w:rsidRDefault="00C11563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738E7" w:rsidRPr="00C02DBB" w:rsidRDefault="00C11563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738E7" w:rsidRPr="00C02DBB" w:rsidRDefault="00C11563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738E7" w:rsidRPr="00C02DBB" w:rsidRDefault="00C11563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738E7" w:rsidRPr="00C02DBB" w:rsidRDefault="00C11563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8</w:t>
            </w:r>
          </w:p>
        </w:tc>
      </w:tr>
      <w:tr w:rsidR="00992908" w:rsidRPr="00C02DBB" w:rsidTr="00992908">
        <w:trPr>
          <w:trHeight w:val="84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7" w:rsidRPr="00C02DBB" w:rsidRDefault="009738E7" w:rsidP="00FB3773">
            <w:pPr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 xml:space="preserve">ПОДПРОГРАММА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7" w:rsidRPr="00C02DBB" w:rsidRDefault="009738E7" w:rsidP="00FB3773">
            <w:pPr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</w:rPr>
              <w:t>Реализация муниципальной политики в сфере социально-экономического развития муниципальных образований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январь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8E7" w:rsidRPr="00C02DBB" w:rsidRDefault="009738E7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- ремонт и благоустройство   военно-мемориального объекта</w:t>
            </w:r>
          </w:p>
          <w:p w:rsidR="009738E7" w:rsidRPr="00C02DBB" w:rsidRDefault="009738E7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- совершенство </w:t>
            </w:r>
            <w:proofErr w:type="spellStart"/>
            <w:r w:rsidRPr="00C02DBB">
              <w:rPr>
                <w:rFonts w:ascii="Arial" w:hAnsi="Arial" w:cs="Arial"/>
              </w:rPr>
              <w:t>вание</w:t>
            </w:r>
            <w:proofErr w:type="spellEnd"/>
            <w:r w:rsidRPr="00C02DBB">
              <w:rPr>
                <w:rFonts w:ascii="Arial" w:hAnsi="Arial" w:cs="Arial"/>
              </w:rPr>
              <w:t xml:space="preserve"> работы по увековечению памяти граждан, погибших при исполнении воинского долга в годы Великой Отечественной войны 1941-1945гг. и во время других вооружённых конфликтов;</w:t>
            </w:r>
          </w:p>
          <w:p w:rsidR="009738E7" w:rsidRPr="00C02DBB" w:rsidRDefault="009738E7" w:rsidP="00FB3773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 xml:space="preserve">- активизация работы по патриотическому воспитанию граждан </w:t>
            </w:r>
            <w:proofErr w:type="spellStart"/>
            <w:r w:rsidR="00992908" w:rsidRPr="00C02DBB">
              <w:rPr>
                <w:rFonts w:ascii="Arial" w:hAnsi="Arial" w:cs="Arial"/>
              </w:rPr>
              <w:t>Шукавского</w:t>
            </w:r>
            <w:proofErr w:type="spellEnd"/>
            <w:r w:rsidR="00992908" w:rsidRPr="00C02DB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8E7" w:rsidRPr="00C02DBB" w:rsidRDefault="007469AC" w:rsidP="00372E5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0,0</w:t>
            </w:r>
            <w:r w:rsidR="009738E7" w:rsidRPr="00C02DBB">
              <w:rPr>
                <w:rFonts w:ascii="Arial" w:hAnsi="Arial" w:cs="Arial"/>
              </w:rPr>
              <w:t xml:space="preserve"> тыс. руб.</w:t>
            </w:r>
          </w:p>
        </w:tc>
      </w:tr>
      <w:tr w:rsidR="00992908" w:rsidRPr="00C02DBB" w:rsidTr="00992908">
        <w:trPr>
          <w:trHeight w:val="2145"/>
        </w:trPr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E7" w:rsidRPr="00C02DBB" w:rsidRDefault="009738E7" w:rsidP="00FB3773">
            <w:pPr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lastRenderedPageBreak/>
              <w:t xml:space="preserve">Основное </w:t>
            </w:r>
            <w:r w:rsidRPr="00C02DBB">
              <w:rPr>
                <w:rFonts w:ascii="Arial" w:hAnsi="Arial" w:cs="Arial"/>
                <w:lang w:eastAsia="ru-RU" w:bidi="ar-SA"/>
              </w:rPr>
              <w:br w:type="page"/>
              <w:t>мероприятие 1.1.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E7" w:rsidRPr="00C02DBB" w:rsidRDefault="009738E7" w:rsidP="00FB3773">
            <w:pPr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color w:val="000000"/>
              </w:rPr>
              <w:t xml:space="preserve">Развитие инициативного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бюджетирования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на территории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02DBB">
              <w:rPr>
                <w:rFonts w:ascii="Arial" w:hAnsi="Arial" w:cs="Arial"/>
                <w:color w:val="000000"/>
              </w:rPr>
              <w:t>Верхнехавского</w:t>
            </w:r>
            <w:proofErr w:type="spellEnd"/>
            <w:r w:rsidRPr="00C02DBB">
              <w:rPr>
                <w:rFonts w:ascii="Arial" w:hAnsi="Arial" w:cs="Arial"/>
                <w:color w:val="000000"/>
              </w:rPr>
              <w:t xml:space="preserve"> муниципального района Воронежской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январь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8E7" w:rsidRPr="00C02DBB" w:rsidRDefault="00992908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развитие объектов социальной инфраструктуры и сферы услуг в поселении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8E7" w:rsidRPr="00C02DBB" w:rsidRDefault="00816066" w:rsidP="00992908">
            <w:pPr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</w:rPr>
              <w:t>9140503584</w:t>
            </w:r>
            <w:r w:rsidR="00992908" w:rsidRPr="00C02DBB">
              <w:rPr>
                <w:rFonts w:ascii="Arial" w:hAnsi="Arial" w:cs="Arial"/>
              </w:rPr>
              <w:t>017891024</w:t>
            </w:r>
            <w:r w:rsidR="009738E7" w:rsidRPr="00C02DBB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8E7" w:rsidRPr="00C02DBB" w:rsidRDefault="007469AC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0,00</w:t>
            </w:r>
          </w:p>
        </w:tc>
      </w:tr>
      <w:tr w:rsidR="00992908" w:rsidRPr="00C02DBB" w:rsidTr="00992908">
        <w:trPr>
          <w:trHeight w:val="12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E7" w:rsidRPr="00C02DBB" w:rsidRDefault="009738E7" w:rsidP="00FB3773">
            <w:pPr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Основное мероприятие 1.2.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E7" w:rsidRPr="00C02DBB" w:rsidRDefault="009738E7" w:rsidP="00FB3773">
            <w:pPr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eastAsia="Cambria" w:hAnsi="Arial" w:cs="Arial"/>
              </w:rPr>
              <w:t xml:space="preserve">Расходы на мероприятия по устройству тротуаров </w:t>
            </w:r>
            <w:proofErr w:type="spellStart"/>
            <w:r w:rsidRPr="00C02DBB">
              <w:rPr>
                <w:rFonts w:ascii="Arial" w:eastAsia="Cambria" w:hAnsi="Arial" w:cs="Arial"/>
              </w:rPr>
              <w:t>Шукавского</w:t>
            </w:r>
            <w:proofErr w:type="spellEnd"/>
            <w:r w:rsidRPr="00C02DBB">
              <w:rPr>
                <w:rFonts w:ascii="Arial" w:eastAsia="Cambria" w:hAnsi="Arial" w:cs="Arial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январь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8E7" w:rsidRPr="00C02DBB" w:rsidRDefault="00992908" w:rsidP="00992908">
            <w:pPr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развитие объектов социальной инфраструктуры и сферы услуг в поселении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8E7" w:rsidRPr="00C02DBB" w:rsidRDefault="009738E7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</w:rPr>
              <w:t>9</w:t>
            </w:r>
            <w:r w:rsidR="00816066" w:rsidRPr="00C02DBB">
              <w:rPr>
                <w:rFonts w:ascii="Arial" w:hAnsi="Arial" w:cs="Arial"/>
              </w:rPr>
              <w:t>140412584</w:t>
            </w:r>
            <w:r w:rsidRPr="00C02DBB">
              <w:rPr>
                <w:rFonts w:ascii="Arial" w:hAnsi="Arial" w:cs="Arial"/>
              </w:rPr>
              <w:t>0178770244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8E7" w:rsidRPr="00C02DBB" w:rsidRDefault="007469AC" w:rsidP="00FB3773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0,00</w:t>
            </w:r>
          </w:p>
        </w:tc>
      </w:tr>
      <w:tr w:rsidR="00992908" w:rsidRPr="00C02DBB" w:rsidTr="00992908">
        <w:trPr>
          <w:trHeight w:val="120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646" w:rsidRPr="00C02DBB" w:rsidRDefault="00DC0646" w:rsidP="00DC0646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eastAsia="Cambria" w:hAnsi="Arial" w:cs="Arial"/>
              </w:rPr>
              <w:t>Основное мероприятие 1.3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646" w:rsidRPr="00C02DBB" w:rsidRDefault="00DC0646" w:rsidP="00992908">
            <w:pPr>
              <w:rPr>
                <w:rFonts w:ascii="Arial" w:eastAsia="Cambria" w:hAnsi="Arial" w:cs="Arial"/>
              </w:rPr>
            </w:pPr>
            <w:r w:rsidRPr="00C02DBB">
              <w:rPr>
                <w:rFonts w:ascii="Arial" w:hAnsi="Arial" w:cs="Arial"/>
              </w:rPr>
              <w:t xml:space="preserve">Расходы на приобретение служебного автотранспорта </w:t>
            </w:r>
            <w:r w:rsidRPr="00C02DBB">
              <w:rPr>
                <w:rFonts w:ascii="Arial" w:hAnsi="Arial" w:cs="Arial"/>
                <w:color w:val="000000"/>
              </w:rPr>
              <w:t>(Закупка  товаров, работ и услуг для муниципальных нужд)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646" w:rsidRPr="00C02DBB" w:rsidRDefault="00DC0646" w:rsidP="00DC0646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 xml:space="preserve">Администрация </w:t>
            </w:r>
            <w:proofErr w:type="spellStart"/>
            <w:r w:rsidRPr="00C02DBB">
              <w:rPr>
                <w:rFonts w:ascii="Arial" w:hAnsi="Arial" w:cs="Arial"/>
                <w:lang w:eastAsia="ru-RU" w:bidi="ar-SA"/>
              </w:rPr>
              <w:t>Шукавского</w:t>
            </w:r>
            <w:proofErr w:type="spellEnd"/>
            <w:r w:rsidRPr="00C02DBB">
              <w:rPr>
                <w:rFonts w:ascii="Arial" w:hAnsi="Arial" w:cs="Arial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646" w:rsidRPr="00C02DBB" w:rsidRDefault="00DC0646" w:rsidP="00DC0646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январь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646" w:rsidRPr="00C02DBB" w:rsidRDefault="00DC0646" w:rsidP="00DC0646">
            <w:pPr>
              <w:jc w:val="center"/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hAnsi="Arial" w:cs="Arial"/>
                <w:lang w:eastAsia="ru-RU" w:bidi="ar-SA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646" w:rsidRPr="00C02DBB" w:rsidRDefault="00992908" w:rsidP="00992908">
            <w:pPr>
              <w:rPr>
                <w:rFonts w:ascii="Arial" w:hAnsi="Arial" w:cs="Arial"/>
                <w:lang w:eastAsia="ru-RU" w:bidi="ar-SA"/>
              </w:rPr>
            </w:pPr>
            <w:r w:rsidRPr="00C02DBB">
              <w:rPr>
                <w:rFonts w:ascii="Arial" w:eastAsia="Times New Roman" w:hAnsi="Arial" w:cs="Arial"/>
                <w:kern w:val="0"/>
                <w:lang w:eastAsia="ru-RU" w:bidi="ar-SA"/>
              </w:rPr>
              <w:t>эффективное развитие деятельности органов местного самоуправления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646" w:rsidRPr="00C02DBB" w:rsidRDefault="00816066" w:rsidP="00992908">
            <w:pPr>
              <w:jc w:val="center"/>
              <w:rPr>
                <w:rFonts w:ascii="Arial" w:hAnsi="Arial" w:cs="Arial"/>
              </w:rPr>
            </w:pPr>
            <w:r w:rsidRPr="00C02DBB">
              <w:rPr>
                <w:rFonts w:ascii="Arial" w:hAnsi="Arial" w:cs="Arial"/>
              </w:rPr>
              <w:t>9140113584</w:t>
            </w:r>
            <w:r w:rsidR="00DC0646" w:rsidRPr="00C02DBB">
              <w:rPr>
                <w:rFonts w:ascii="Arial" w:hAnsi="Arial" w:cs="Arial"/>
              </w:rPr>
              <w:t>0179180244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0646" w:rsidRPr="00C02DBB" w:rsidRDefault="00790B65" w:rsidP="00D01110">
            <w:pPr>
              <w:jc w:val="center"/>
              <w:rPr>
                <w:rFonts w:ascii="Arial" w:hAnsi="Arial" w:cs="Arial"/>
                <w:lang w:eastAsia="ru-RU" w:bidi="ar-SA"/>
              </w:rPr>
            </w:pPr>
            <w:r>
              <w:rPr>
                <w:rFonts w:ascii="Arial" w:hAnsi="Arial" w:cs="Arial"/>
                <w:lang w:eastAsia="ru-RU" w:bidi="ar-SA"/>
              </w:rPr>
              <w:t>0</w:t>
            </w:r>
            <w:r w:rsidR="00DC0646" w:rsidRPr="00C02DBB">
              <w:rPr>
                <w:rFonts w:ascii="Arial" w:hAnsi="Arial" w:cs="Arial"/>
                <w:lang w:eastAsia="ru-RU" w:bidi="ar-SA"/>
              </w:rPr>
              <w:t>,00</w:t>
            </w:r>
          </w:p>
        </w:tc>
      </w:tr>
    </w:tbl>
    <w:p w:rsidR="008A14C9" w:rsidRPr="00C02DBB" w:rsidRDefault="008A14C9" w:rsidP="006A759F">
      <w:pPr>
        <w:rPr>
          <w:rFonts w:ascii="Arial" w:hAnsi="Arial" w:cs="Arial"/>
        </w:rPr>
      </w:pPr>
    </w:p>
    <w:p w:rsidR="008A14C9" w:rsidRPr="00C02DBB" w:rsidRDefault="008A14C9" w:rsidP="006A759F">
      <w:pPr>
        <w:rPr>
          <w:rFonts w:ascii="Arial" w:hAnsi="Arial" w:cs="Arial"/>
        </w:rPr>
      </w:pPr>
    </w:p>
    <w:sectPr w:rsidR="008A14C9" w:rsidRPr="00C02DBB" w:rsidSect="00D854DC">
      <w:headerReference w:type="default" r:id="rId9"/>
      <w:pgSz w:w="16838" w:h="11906" w:orient="landscape"/>
      <w:pgMar w:top="1134" w:right="720" w:bottom="567" w:left="680" w:header="720" w:footer="720" w:gutter="0"/>
      <w:cols w:space="720"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7E" w:rsidRDefault="00EE2E7E">
      <w:r>
        <w:separator/>
      </w:r>
    </w:p>
  </w:endnote>
  <w:endnote w:type="continuationSeparator" w:id="1">
    <w:p w:rsidR="00EE2E7E" w:rsidRDefault="00EE2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7E" w:rsidRDefault="00EE2E7E">
      <w:r>
        <w:separator/>
      </w:r>
    </w:p>
  </w:footnote>
  <w:footnote w:type="continuationSeparator" w:id="1">
    <w:p w:rsidR="00EE2E7E" w:rsidRDefault="00EE2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7E" w:rsidRPr="002C5C18" w:rsidRDefault="00EE2E7E" w:rsidP="00AB69D7">
    <w:pPr>
      <w:pStyle w:val="af"/>
      <w:jc w:val="right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7E" w:rsidRPr="00234D17" w:rsidRDefault="00EE2E7E" w:rsidP="00A12223">
    <w:pPr>
      <w:pStyle w:val="af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4E932398"/>
    <w:multiLevelType w:val="hybridMultilevel"/>
    <w:tmpl w:val="38662EC0"/>
    <w:lvl w:ilvl="0" w:tplc="449ED6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B66032"/>
    <w:multiLevelType w:val="hybridMultilevel"/>
    <w:tmpl w:val="3C10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759ED"/>
    <w:rsid w:val="00012317"/>
    <w:rsid w:val="000231D9"/>
    <w:rsid w:val="00026038"/>
    <w:rsid w:val="00034539"/>
    <w:rsid w:val="00094813"/>
    <w:rsid w:val="000C5208"/>
    <w:rsid w:val="000C78D1"/>
    <w:rsid w:val="000D0FB2"/>
    <w:rsid w:val="000E3354"/>
    <w:rsid w:val="00104714"/>
    <w:rsid w:val="00106BAD"/>
    <w:rsid w:val="001079A9"/>
    <w:rsid w:val="00113D9C"/>
    <w:rsid w:val="00124394"/>
    <w:rsid w:val="001629B5"/>
    <w:rsid w:val="00180DC0"/>
    <w:rsid w:val="001A1383"/>
    <w:rsid w:val="001C4A4F"/>
    <w:rsid w:val="001C5E0B"/>
    <w:rsid w:val="00237ACB"/>
    <w:rsid w:val="00244C10"/>
    <w:rsid w:val="00257333"/>
    <w:rsid w:val="00263FFC"/>
    <w:rsid w:val="00277F25"/>
    <w:rsid w:val="002A5F64"/>
    <w:rsid w:val="002A7658"/>
    <w:rsid w:val="002B6876"/>
    <w:rsid w:val="00334CC0"/>
    <w:rsid w:val="003360E7"/>
    <w:rsid w:val="00337005"/>
    <w:rsid w:val="00353C8E"/>
    <w:rsid w:val="003718AD"/>
    <w:rsid w:val="00372E58"/>
    <w:rsid w:val="003759ED"/>
    <w:rsid w:val="003838A9"/>
    <w:rsid w:val="00390DC4"/>
    <w:rsid w:val="003B36F8"/>
    <w:rsid w:val="003E5F46"/>
    <w:rsid w:val="003E6C05"/>
    <w:rsid w:val="00413C1F"/>
    <w:rsid w:val="00465F7F"/>
    <w:rsid w:val="00471687"/>
    <w:rsid w:val="00481811"/>
    <w:rsid w:val="004C6AFB"/>
    <w:rsid w:val="004E3992"/>
    <w:rsid w:val="004F392D"/>
    <w:rsid w:val="00533472"/>
    <w:rsid w:val="00567FA1"/>
    <w:rsid w:val="00591755"/>
    <w:rsid w:val="005B423E"/>
    <w:rsid w:val="005E4A54"/>
    <w:rsid w:val="006072B9"/>
    <w:rsid w:val="00623C0E"/>
    <w:rsid w:val="00633DF0"/>
    <w:rsid w:val="00694414"/>
    <w:rsid w:val="0069716C"/>
    <w:rsid w:val="006A759F"/>
    <w:rsid w:val="006B4B55"/>
    <w:rsid w:val="006B5232"/>
    <w:rsid w:val="006C1E4F"/>
    <w:rsid w:val="006E34A0"/>
    <w:rsid w:val="007469AC"/>
    <w:rsid w:val="00790B65"/>
    <w:rsid w:val="007A3EDE"/>
    <w:rsid w:val="007C4155"/>
    <w:rsid w:val="00806ED9"/>
    <w:rsid w:val="00816066"/>
    <w:rsid w:val="008806D2"/>
    <w:rsid w:val="008915BB"/>
    <w:rsid w:val="008A14C9"/>
    <w:rsid w:val="008A2C57"/>
    <w:rsid w:val="008C51E1"/>
    <w:rsid w:val="008D0554"/>
    <w:rsid w:val="008E1FE4"/>
    <w:rsid w:val="008F54C5"/>
    <w:rsid w:val="00914E5B"/>
    <w:rsid w:val="00967A37"/>
    <w:rsid w:val="009738E7"/>
    <w:rsid w:val="00992908"/>
    <w:rsid w:val="009B4F53"/>
    <w:rsid w:val="009C2303"/>
    <w:rsid w:val="009E3108"/>
    <w:rsid w:val="00A06250"/>
    <w:rsid w:val="00A12223"/>
    <w:rsid w:val="00A20D21"/>
    <w:rsid w:val="00A30AA7"/>
    <w:rsid w:val="00AB69D7"/>
    <w:rsid w:val="00AB7319"/>
    <w:rsid w:val="00AC1A73"/>
    <w:rsid w:val="00B152E6"/>
    <w:rsid w:val="00B17C5D"/>
    <w:rsid w:val="00B24D9E"/>
    <w:rsid w:val="00B4228B"/>
    <w:rsid w:val="00B4723C"/>
    <w:rsid w:val="00BA395C"/>
    <w:rsid w:val="00BD58BD"/>
    <w:rsid w:val="00C02DBB"/>
    <w:rsid w:val="00C0499B"/>
    <w:rsid w:val="00C05971"/>
    <w:rsid w:val="00C11563"/>
    <w:rsid w:val="00C34535"/>
    <w:rsid w:val="00C773EA"/>
    <w:rsid w:val="00C848E0"/>
    <w:rsid w:val="00C97458"/>
    <w:rsid w:val="00CC553B"/>
    <w:rsid w:val="00D01110"/>
    <w:rsid w:val="00D104F4"/>
    <w:rsid w:val="00D32CC9"/>
    <w:rsid w:val="00D34C05"/>
    <w:rsid w:val="00D854DC"/>
    <w:rsid w:val="00D96C06"/>
    <w:rsid w:val="00DB4910"/>
    <w:rsid w:val="00DC0646"/>
    <w:rsid w:val="00DD0DA0"/>
    <w:rsid w:val="00DE3DF5"/>
    <w:rsid w:val="00E128BB"/>
    <w:rsid w:val="00E55B77"/>
    <w:rsid w:val="00E8741C"/>
    <w:rsid w:val="00EA12FA"/>
    <w:rsid w:val="00EA3AAB"/>
    <w:rsid w:val="00EB38C9"/>
    <w:rsid w:val="00ED4E08"/>
    <w:rsid w:val="00EE2E7E"/>
    <w:rsid w:val="00F033C0"/>
    <w:rsid w:val="00F12DBF"/>
    <w:rsid w:val="00F153FC"/>
    <w:rsid w:val="00F22B04"/>
    <w:rsid w:val="00F628CC"/>
    <w:rsid w:val="00F73376"/>
    <w:rsid w:val="00F80515"/>
    <w:rsid w:val="00F81E9B"/>
    <w:rsid w:val="00FB3773"/>
    <w:rsid w:val="00FB7BF8"/>
    <w:rsid w:val="00FF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7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2B6876"/>
    <w:pPr>
      <w:keepNext/>
      <w:widowControl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0"/>
    <w:qFormat/>
    <w:rsid w:val="002B6876"/>
    <w:pPr>
      <w:keepNext/>
      <w:widowControl/>
      <w:tabs>
        <w:tab w:val="num" w:pos="0"/>
      </w:tabs>
      <w:spacing w:after="240"/>
      <w:ind w:left="576" w:hanging="576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2B6876"/>
    <w:pPr>
      <w:keepNext/>
      <w:widowControl/>
      <w:tabs>
        <w:tab w:val="num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0"/>
    <w:qFormat/>
    <w:rsid w:val="002B6876"/>
    <w:pPr>
      <w:keepNext/>
      <w:widowControl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2B6876"/>
  </w:style>
  <w:style w:type="character" w:customStyle="1" w:styleId="WW-Absatz-Standardschriftart">
    <w:name w:val="WW-Absatz-Standardschriftart"/>
    <w:rsid w:val="002B6876"/>
  </w:style>
  <w:style w:type="character" w:customStyle="1" w:styleId="WW-Absatz-Standardschriftart1">
    <w:name w:val="WW-Absatz-Standardschriftart1"/>
    <w:rsid w:val="002B6876"/>
  </w:style>
  <w:style w:type="character" w:customStyle="1" w:styleId="WW-Absatz-Standardschriftart11">
    <w:name w:val="WW-Absatz-Standardschriftart11"/>
    <w:rsid w:val="002B6876"/>
  </w:style>
  <w:style w:type="character" w:customStyle="1" w:styleId="WW-Absatz-Standardschriftart111">
    <w:name w:val="WW-Absatz-Standardschriftart111"/>
    <w:rsid w:val="002B6876"/>
  </w:style>
  <w:style w:type="character" w:customStyle="1" w:styleId="WW-Absatz-Standardschriftart1111">
    <w:name w:val="WW-Absatz-Standardschriftart1111"/>
    <w:rsid w:val="002B6876"/>
  </w:style>
  <w:style w:type="character" w:customStyle="1" w:styleId="WW8Num2z0">
    <w:name w:val="WW8Num2z0"/>
    <w:rsid w:val="002B6876"/>
    <w:rPr>
      <w:sz w:val="28"/>
    </w:rPr>
  </w:style>
  <w:style w:type="character" w:customStyle="1" w:styleId="WW-Absatz-Standardschriftart11111">
    <w:name w:val="WW-Absatz-Standardschriftart11111"/>
    <w:rsid w:val="002B6876"/>
  </w:style>
  <w:style w:type="character" w:customStyle="1" w:styleId="WW-Absatz-Standardschriftart111111">
    <w:name w:val="WW-Absatz-Standardschriftart111111"/>
    <w:rsid w:val="002B6876"/>
  </w:style>
  <w:style w:type="character" w:customStyle="1" w:styleId="WW-Absatz-Standardschriftart1111111">
    <w:name w:val="WW-Absatz-Standardschriftart1111111"/>
    <w:rsid w:val="002B6876"/>
  </w:style>
  <w:style w:type="character" w:customStyle="1" w:styleId="WW8Num2z1">
    <w:name w:val="WW8Num2z1"/>
    <w:rsid w:val="002B6876"/>
    <w:rPr>
      <w:b w:val="0"/>
      <w:i w:val="0"/>
    </w:rPr>
  </w:style>
  <w:style w:type="character" w:customStyle="1" w:styleId="WW8Num3z0">
    <w:name w:val="WW8Num3z0"/>
    <w:rsid w:val="002B6876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2B6876"/>
  </w:style>
  <w:style w:type="character" w:customStyle="1" w:styleId="WW-Absatz-Standardschriftart111111111">
    <w:name w:val="WW-Absatz-Standardschriftart111111111"/>
    <w:rsid w:val="002B6876"/>
  </w:style>
  <w:style w:type="character" w:customStyle="1" w:styleId="WW-Absatz-Standardschriftart1111111111">
    <w:name w:val="WW-Absatz-Standardschriftart1111111111"/>
    <w:rsid w:val="002B6876"/>
  </w:style>
  <w:style w:type="character" w:customStyle="1" w:styleId="WW-Absatz-Standardschriftart11111111111">
    <w:name w:val="WW-Absatz-Standardschriftart11111111111"/>
    <w:rsid w:val="002B6876"/>
  </w:style>
  <w:style w:type="character" w:customStyle="1" w:styleId="WW8Num4z0">
    <w:name w:val="WW8Num4z0"/>
    <w:rsid w:val="002B6876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2B6876"/>
  </w:style>
  <w:style w:type="character" w:customStyle="1" w:styleId="10">
    <w:name w:val="Основной шрифт абзаца1"/>
    <w:rsid w:val="002B6876"/>
  </w:style>
  <w:style w:type="character" w:customStyle="1" w:styleId="11">
    <w:name w:val="Заголовок 1 Знак"/>
    <w:rsid w:val="002B687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sid w:val="002B68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2B6876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a4">
    <w:name w:val="Текст выноски Знак"/>
    <w:rsid w:val="002B6876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rsid w:val="002B687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sid w:val="002B6876"/>
    <w:rPr>
      <w:rFonts w:cs="Times New Roman"/>
      <w:sz w:val="20"/>
      <w:szCs w:val="20"/>
    </w:rPr>
  </w:style>
  <w:style w:type="character" w:customStyle="1" w:styleId="12">
    <w:name w:val="Номер страницы1"/>
    <w:rsid w:val="002B6876"/>
    <w:rPr>
      <w:rFonts w:cs="Times New Roman"/>
    </w:rPr>
  </w:style>
  <w:style w:type="character" w:customStyle="1" w:styleId="a7">
    <w:name w:val="Нижний колонтитул Знак"/>
    <w:rsid w:val="002B6876"/>
    <w:rPr>
      <w:rFonts w:cs="Times New Roman"/>
      <w:sz w:val="20"/>
      <w:szCs w:val="20"/>
    </w:rPr>
  </w:style>
  <w:style w:type="character" w:customStyle="1" w:styleId="21">
    <w:name w:val="Основной текст 2 Знак"/>
    <w:rsid w:val="002B6876"/>
    <w:rPr>
      <w:rFonts w:cs="Times New Roman"/>
      <w:sz w:val="20"/>
      <w:szCs w:val="20"/>
    </w:rPr>
  </w:style>
  <w:style w:type="character" w:customStyle="1" w:styleId="31">
    <w:name w:val="Знак3"/>
    <w:rsid w:val="002B6876"/>
    <w:rPr>
      <w:rFonts w:cs="Times New Roman"/>
      <w:sz w:val="24"/>
      <w:szCs w:val="24"/>
      <w:lang w:val="ru-RU"/>
    </w:rPr>
  </w:style>
  <w:style w:type="character" w:customStyle="1" w:styleId="a8">
    <w:name w:val="Текст Знак"/>
    <w:rsid w:val="002B6876"/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rsid w:val="002B6876"/>
    <w:rPr>
      <w:b/>
      <w:bCs/>
      <w:sz w:val="28"/>
      <w:szCs w:val="28"/>
    </w:rPr>
  </w:style>
  <w:style w:type="character" w:customStyle="1" w:styleId="a9">
    <w:name w:val="Подзаголовок Знак"/>
    <w:rsid w:val="002B6876"/>
    <w:rPr>
      <w:b/>
      <w:spacing w:val="40"/>
      <w:sz w:val="28"/>
      <w:szCs w:val="24"/>
    </w:rPr>
  </w:style>
  <w:style w:type="character" w:customStyle="1" w:styleId="ListLabel1">
    <w:name w:val="ListLabel 1"/>
    <w:rsid w:val="002B6876"/>
    <w:rPr>
      <w:sz w:val="28"/>
    </w:rPr>
  </w:style>
  <w:style w:type="character" w:customStyle="1" w:styleId="ListLabel2">
    <w:name w:val="ListLabel 2"/>
    <w:rsid w:val="002B6876"/>
    <w:rPr>
      <w:rFonts w:cs="Times New Roman"/>
    </w:rPr>
  </w:style>
  <w:style w:type="character" w:customStyle="1" w:styleId="ListLabel3">
    <w:name w:val="ListLabel 3"/>
    <w:rsid w:val="002B6876"/>
    <w:rPr>
      <w:rFonts w:cs="Times New Roman"/>
      <w:b/>
      <w:bCs/>
    </w:rPr>
  </w:style>
  <w:style w:type="character" w:customStyle="1" w:styleId="ListLabel4">
    <w:name w:val="ListLabel 4"/>
    <w:rsid w:val="002B6876"/>
    <w:rPr>
      <w:b w:val="0"/>
      <w:i w:val="0"/>
    </w:rPr>
  </w:style>
  <w:style w:type="character" w:styleId="aa">
    <w:name w:val="Hyperlink"/>
    <w:rsid w:val="002B6876"/>
    <w:rPr>
      <w:color w:val="000080"/>
      <w:u w:val="single"/>
    </w:rPr>
  </w:style>
  <w:style w:type="character" w:customStyle="1" w:styleId="ab">
    <w:name w:val="Символ нумерации"/>
    <w:rsid w:val="002B6876"/>
  </w:style>
  <w:style w:type="character" w:customStyle="1" w:styleId="ac">
    <w:name w:val="Маркеры списка"/>
    <w:rsid w:val="002B6876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0"/>
    <w:rsid w:val="002B687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2B6876"/>
    <w:pPr>
      <w:spacing w:after="120"/>
    </w:pPr>
  </w:style>
  <w:style w:type="paragraph" w:styleId="ae">
    <w:name w:val="List"/>
    <w:basedOn w:val="a0"/>
    <w:rsid w:val="002B6876"/>
  </w:style>
  <w:style w:type="paragraph" w:customStyle="1" w:styleId="13">
    <w:name w:val="Название1"/>
    <w:basedOn w:val="a"/>
    <w:rsid w:val="002B687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2B6876"/>
    <w:pPr>
      <w:suppressLineNumbers/>
    </w:pPr>
  </w:style>
  <w:style w:type="paragraph" w:customStyle="1" w:styleId="15">
    <w:name w:val="Текст выноски1"/>
    <w:basedOn w:val="a"/>
    <w:rsid w:val="002B6876"/>
    <w:rPr>
      <w:rFonts w:ascii="Tahoma" w:hAnsi="Tahoma"/>
      <w:sz w:val="16"/>
      <w:szCs w:val="16"/>
    </w:rPr>
  </w:style>
  <w:style w:type="paragraph" w:customStyle="1" w:styleId="ConsPlusNormal">
    <w:name w:val="ConsPlusNormal"/>
    <w:uiPriority w:val="99"/>
    <w:qFormat/>
    <w:rsid w:val="002B6876"/>
    <w:pPr>
      <w:widowControl w:val="0"/>
      <w:suppressAutoHyphens/>
      <w:ind w:firstLine="720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2B6876"/>
    <w:pPr>
      <w:widowControl w:val="0"/>
      <w:suppressAutoHyphens/>
    </w:pPr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2B6876"/>
    <w:pPr>
      <w:widowControl w:val="0"/>
      <w:suppressAutoHyphens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2B6876"/>
    <w:pPr>
      <w:widowControl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2B6876"/>
    <w:pPr>
      <w:widowControl w:val="0"/>
      <w:suppressAutoHyphens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rsid w:val="002B6876"/>
    <w:pPr>
      <w:widowControl w:val="0"/>
      <w:suppressAutoHyphens/>
    </w:pPr>
    <w:rPr>
      <w:rFonts w:ascii="Courier New" w:eastAsia="Lucida Sans Unicode" w:hAnsi="Courier New" w:cs="Courier New"/>
      <w:kern w:val="1"/>
      <w:sz w:val="24"/>
      <w:szCs w:val="24"/>
      <w:lang w:eastAsia="hi-IN" w:bidi="hi-IN"/>
    </w:rPr>
  </w:style>
  <w:style w:type="paragraph" w:customStyle="1" w:styleId="16">
    <w:name w:val="Схема документа1"/>
    <w:basedOn w:val="a"/>
    <w:rsid w:val="002B6876"/>
    <w:pPr>
      <w:widowControl/>
      <w:shd w:val="clear" w:color="auto" w:fill="000080"/>
    </w:pPr>
    <w:rPr>
      <w:rFonts w:ascii="Tahoma" w:hAnsi="Tahoma"/>
      <w:sz w:val="16"/>
      <w:szCs w:val="16"/>
    </w:rPr>
  </w:style>
  <w:style w:type="paragraph" w:styleId="af">
    <w:name w:val="header"/>
    <w:basedOn w:val="a"/>
    <w:rsid w:val="002B6876"/>
    <w:pPr>
      <w:widowControl/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rsid w:val="002B6876"/>
    <w:pPr>
      <w:widowControl/>
      <w:suppressLineNumbers/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2B6876"/>
    <w:pPr>
      <w:widowControl/>
      <w:ind w:firstLine="708"/>
      <w:jc w:val="both"/>
    </w:pPr>
  </w:style>
  <w:style w:type="paragraph" w:customStyle="1" w:styleId="17">
    <w:name w:val="Текст1"/>
    <w:basedOn w:val="a"/>
    <w:rsid w:val="002B6876"/>
    <w:pPr>
      <w:widowControl/>
    </w:pPr>
    <w:rPr>
      <w:rFonts w:ascii="Courier New" w:hAnsi="Courier New"/>
    </w:rPr>
  </w:style>
  <w:style w:type="paragraph" w:customStyle="1" w:styleId="18">
    <w:name w:val="Абзац списка1"/>
    <w:basedOn w:val="a"/>
    <w:rsid w:val="002B6876"/>
    <w:pPr>
      <w:ind w:left="720"/>
    </w:pPr>
  </w:style>
  <w:style w:type="paragraph" w:customStyle="1" w:styleId="af1">
    <w:name w:val="Обычный.Название подразделения"/>
    <w:rsid w:val="002B6876"/>
    <w:pPr>
      <w:suppressAutoHyphens/>
    </w:pPr>
    <w:rPr>
      <w:rFonts w:ascii="SchoolBook" w:eastAsia="Lucida Sans Unicode" w:hAnsi="SchoolBook" w:cs="Mangal"/>
      <w:kern w:val="1"/>
      <w:sz w:val="28"/>
      <w:szCs w:val="24"/>
      <w:lang w:eastAsia="hi-IN" w:bidi="hi-IN"/>
    </w:rPr>
  </w:style>
  <w:style w:type="paragraph" w:styleId="af2">
    <w:name w:val="Subtitle"/>
    <w:basedOn w:val="a"/>
    <w:next w:val="a0"/>
    <w:qFormat/>
    <w:rsid w:val="002B6876"/>
    <w:pPr>
      <w:widowControl/>
      <w:spacing w:before="120"/>
      <w:jc w:val="center"/>
    </w:pPr>
    <w:rPr>
      <w:b/>
      <w:i/>
      <w:iCs/>
      <w:spacing w:val="40"/>
      <w:sz w:val="28"/>
    </w:rPr>
  </w:style>
  <w:style w:type="paragraph" w:customStyle="1" w:styleId="Default">
    <w:name w:val="Default"/>
    <w:basedOn w:val="a"/>
    <w:rsid w:val="002B6876"/>
    <w:pPr>
      <w:autoSpaceDE w:val="0"/>
    </w:pPr>
    <w:rPr>
      <w:rFonts w:eastAsia="Times New Roman" w:cs="Times New Roman"/>
      <w:color w:val="000000"/>
    </w:rPr>
  </w:style>
  <w:style w:type="paragraph" w:customStyle="1" w:styleId="af3">
    <w:name w:val="Содержимое таблицы"/>
    <w:basedOn w:val="a"/>
    <w:rsid w:val="002B6876"/>
    <w:pPr>
      <w:suppressLineNumbers/>
    </w:pPr>
  </w:style>
  <w:style w:type="paragraph" w:customStyle="1" w:styleId="af4">
    <w:name w:val="Заголовок таблицы"/>
    <w:basedOn w:val="af3"/>
    <w:rsid w:val="002B6876"/>
    <w:pPr>
      <w:jc w:val="center"/>
    </w:pPr>
    <w:rPr>
      <w:b/>
      <w:bCs/>
    </w:rPr>
  </w:style>
  <w:style w:type="paragraph" w:styleId="af5">
    <w:name w:val="Balloon Text"/>
    <w:basedOn w:val="a"/>
    <w:link w:val="19"/>
    <w:uiPriority w:val="99"/>
    <w:semiHidden/>
    <w:unhideWhenUsed/>
    <w:rsid w:val="007A3EDE"/>
    <w:rPr>
      <w:rFonts w:ascii="Tahoma" w:hAnsi="Tahoma"/>
      <w:sz w:val="16"/>
      <w:szCs w:val="14"/>
    </w:rPr>
  </w:style>
  <w:style w:type="character" w:customStyle="1" w:styleId="19">
    <w:name w:val="Текст выноски Знак1"/>
    <w:link w:val="af5"/>
    <w:uiPriority w:val="99"/>
    <w:semiHidden/>
    <w:rsid w:val="007A3EDE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6">
    <w:name w:val="Normal (Web)"/>
    <w:basedOn w:val="a"/>
    <w:semiHidden/>
    <w:rsid w:val="006A759F"/>
    <w:pPr>
      <w:widowControl/>
      <w:suppressAutoHyphens w:val="0"/>
      <w:spacing w:before="100" w:beforeAutospacing="1" w:after="100" w:afterAutospacing="1" w:line="276" w:lineRule="auto"/>
    </w:pPr>
    <w:rPr>
      <w:rFonts w:ascii="Calibri" w:eastAsia="Times New Roman" w:hAnsi="Calibri" w:cs="Times New Roman"/>
      <w:kern w:val="0"/>
      <w:sz w:val="22"/>
      <w:szCs w:val="22"/>
      <w:lang w:val="en-US" w:eastAsia="ru-RU" w:bidi="ar-SA"/>
    </w:rPr>
  </w:style>
  <w:style w:type="paragraph" w:customStyle="1" w:styleId="1a">
    <w:name w:val="Обычный1"/>
    <w:rsid w:val="00ED4E08"/>
    <w:pPr>
      <w:widowControl w:val="0"/>
      <w:snapToGrid w:val="0"/>
    </w:pPr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582C-8F3F-4DB0-B7D4-B54BC64B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</Pages>
  <Words>5847</Words>
  <Characters>33333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/>
  <LinksUpToDate>false</LinksUpToDate>
  <CharactersWithSpaces>39102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admin</cp:lastModifiedBy>
  <cp:revision>8</cp:revision>
  <cp:lastPrinted>2023-12-28T10:18:00Z</cp:lastPrinted>
  <dcterms:created xsi:type="dcterms:W3CDTF">2022-12-27T09:40:00Z</dcterms:created>
  <dcterms:modified xsi:type="dcterms:W3CDTF">2023-12-28T10:22:00Z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