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4" w:rsidRPr="00CF1214" w:rsidRDefault="00BB2664" w:rsidP="00BB2664">
      <w:pPr>
        <w:framePr w:hSpace="180" w:wrap="around" w:vAnchor="text" w:hAnchor="margin" w:y="124"/>
        <w:snapToGrid w:val="0"/>
        <w:jc w:val="center"/>
        <w:rPr>
          <w:rFonts w:ascii="Arial" w:hAnsi="Arial" w:cs="Arial"/>
          <w:b/>
        </w:rPr>
      </w:pPr>
      <w:r w:rsidRPr="00CF1214">
        <w:rPr>
          <w:rFonts w:ascii="Arial" w:hAnsi="Arial" w:cs="Arial"/>
          <w:b/>
        </w:rPr>
        <w:t>АДМИНИСТРАЦИЯ ШУКАВСКОГО СЕЛЬСКОГО ПОСЕЛЕНИЯ                          ВЕРХНЕХАВСКОГО МУНИЦИПАЛЬНОГО РАЙОНА                                             ВОРОНЕЖСКОЙ ОБЛАСТИ</w:t>
      </w:r>
    </w:p>
    <w:p w:rsidR="00BB2664" w:rsidRPr="00CF1214" w:rsidRDefault="00BB2664" w:rsidP="00BB2664">
      <w:pPr>
        <w:rPr>
          <w:rFonts w:ascii="Arial" w:hAnsi="Arial" w:cs="Arial"/>
        </w:rPr>
      </w:pPr>
    </w:p>
    <w:p w:rsidR="00BB2664" w:rsidRPr="00CF1214" w:rsidRDefault="00BB2664" w:rsidP="00BB2664">
      <w:pPr>
        <w:snapToGrid w:val="0"/>
        <w:jc w:val="center"/>
        <w:rPr>
          <w:rFonts w:ascii="Arial" w:hAnsi="Arial" w:cs="Arial"/>
          <w:b/>
        </w:rPr>
      </w:pPr>
      <w:r w:rsidRPr="00CF1214">
        <w:rPr>
          <w:rFonts w:ascii="Arial" w:hAnsi="Arial" w:cs="Arial"/>
          <w:b/>
        </w:rPr>
        <w:t>ПОСТАНОВЛЕНИЕ</w:t>
      </w:r>
    </w:p>
    <w:p w:rsidR="00BB2664" w:rsidRPr="00CF1214" w:rsidRDefault="00BB2664" w:rsidP="00BB2664">
      <w:pPr>
        <w:jc w:val="center"/>
        <w:rPr>
          <w:rFonts w:ascii="Arial" w:hAnsi="Arial" w:cs="Arial"/>
        </w:rPr>
      </w:pPr>
    </w:p>
    <w:p w:rsidR="00BB2664" w:rsidRPr="00CF1214" w:rsidRDefault="00BB2664" w:rsidP="00BB2664">
      <w:pPr>
        <w:snapToGrid w:val="0"/>
        <w:rPr>
          <w:rFonts w:ascii="Arial" w:hAnsi="Arial" w:cs="Arial"/>
        </w:rPr>
      </w:pPr>
      <w:r w:rsidRPr="00CF1214">
        <w:rPr>
          <w:rFonts w:ascii="Arial" w:hAnsi="Arial" w:cs="Arial"/>
        </w:rPr>
        <w:t>от  «2</w:t>
      </w:r>
      <w:r w:rsidR="00BC460F" w:rsidRPr="00CF1214">
        <w:rPr>
          <w:rFonts w:ascii="Arial" w:hAnsi="Arial" w:cs="Arial"/>
        </w:rPr>
        <w:t>5</w:t>
      </w:r>
      <w:r w:rsidRPr="00CF1214">
        <w:rPr>
          <w:rFonts w:ascii="Arial" w:hAnsi="Arial" w:cs="Arial"/>
        </w:rPr>
        <w:t>» декабря 20</w:t>
      </w:r>
      <w:r w:rsidR="00BC460F" w:rsidRPr="00CF1214">
        <w:rPr>
          <w:rFonts w:ascii="Arial" w:hAnsi="Arial" w:cs="Arial"/>
        </w:rPr>
        <w:t>23</w:t>
      </w:r>
      <w:r w:rsidRPr="00CF1214">
        <w:rPr>
          <w:rFonts w:ascii="Arial" w:hAnsi="Arial" w:cs="Arial"/>
        </w:rPr>
        <w:t xml:space="preserve"> года  </w:t>
      </w:r>
      <w:r w:rsidRPr="00BB2CF3">
        <w:rPr>
          <w:rFonts w:ascii="Arial" w:hAnsi="Arial" w:cs="Arial"/>
        </w:rPr>
        <w:t>№</w:t>
      </w:r>
      <w:r w:rsidR="00BB2CF3">
        <w:rPr>
          <w:rFonts w:ascii="Arial" w:hAnsi="Arial" w:cs="Arial"/>
        </w:rPr>
        <w:t xml:space="preserve"> 75</w:t>
      </w:r>
    </w:p>
    <w:p w:rsidR="00BB2664" w:rsidRPr="00CF1214" w:rsidRDefault="00BB2664" w:rsidP="00BB2664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с. </w:t>
      </w:r>
      <w:proofErr w:type="spellStart"/>
      <w:r w:rsidRPr="00CF1214">
        <w:rPr>
          <w:rFonts w:ascii="Arial" w:hAnsi="Arial" w:cs="Arial"/>
        </w:rPr>
        <w:t>Шукавка</w:t>
      </w:r>
      <w:proofErr w:type="spellEnd"/>
    </w:p>
    <w:p w:rsidR="00BB2664" w:rsidRPr="00CF1214" w:rsidRDefault="00BB2664" w:rsidP="00BB26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968"/>
      </w:tblGrid>
      <w:tr w:rsidR="00BB2664" w:rsidRPr="00CF1214" w:rsidTr="00BC460F">
        <w:tc>
          <w:tcPr>
            <w:tcW w:w="4968" w:type="dxa"/>
            <w:shd w:val="clear" w:color="auto" w:fill="auto"/>
          </w:tcPr>
          <w:p w:rsidR="00BB2664" w:rsidRPr="00CF1214" w:rsidRDefault="00BB2664" w:rsidP="00BC460F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ascii="Arial" w:eastAsia="Cambria" w:hAnsi="Arial" w:cs="Arial"/>
                <w:color w:val="000000"/>
              </w:rPr>
            </w:pPr>
            <w:r w:rsidRPr="00CF1214">
              <w:rPr>
                <w:rFonts w:ascii="Arial" w:hAnsi="Arial" w:cs="Arial"/>
              </w:rPr>
              <w:t xml:space="preserve">О внесении изменений в постановление администрации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муниципального района  от 28.12.2015г. № 57 </w:t>
            </w:r>
            <w:r w:rsidRPr="00CF1214">
              <w:rPr>
                <w:rFonts w:ascii="Arial" w:eastAsia="Times New Roman" w:hAnsi="Arial" w:cs="Arial"/>
                <w:color w:val="000000"/>
              </w:rPr>
              <w:t>«Об утверждении муниципальной программы «Обеспечение комфортным и доступным жильем и коммунальными услугами</w:t>
            </w:r>
            <w:r w:rsidRPr="00CF1214">
              <w:rPr>
                <w:rFonts w:ascii="Arial" w:eastAsia="Cambria" w:hAnsi="Arial" w:cs="Arial"/>
                <w:color w:val="000000"/>
              </w:rPr>
              <w:t>»»</w:t>
            </w:r>
          </w:p>
        </w:tc>
      </w:tr>
    </w:tbl>
    <w:p w:rsidR="00BB2664" w:rsidRPr="00CF1214" w:rsidRDefault="00BB2664" w:rsidP="00BB2664">
      <w:pPr>
        <w:rPr>
          <w:rFonts w:ascii="Arial" w:hAnsi="Arial" w:cs="Arial"/>
        </w:rPr>
      </w:pPr>
    </w:p>
    <w:p w:rsidR="00BB2664" w:rsidRPr="00CF1214" w:rsidRDefault="00BB2664" w:rsidP="00BB2664">
      <w:pPr>
        <w:snapToGrid w:val="0"/>
        <w:ind w:firstLine="567"/>
        <w:jc w:val="both"/>
        <w:rPr>
          <w:rFonts w:ascii="Arial" w:eastAsia="Cambria" w:hAnsi="Arial" w:cs="Arial"/>
        </w:rPr>
      </w:pPr>
      <w:r w:rsidRPr="00CF1214">
        <w:rPr>
          <w:rFonts w:ascii="Arial" w:hAnsi="Arial" w:cs="Arial"/>
        </w:rPr>
        <w:t xml:space="preserve">           </w:t>
      </w:r>
      <w:r w:rsidRPr="00CF1214">
        <w:rPr>
          <w:rFonts w:ascii="Arial" w:eastAsia="Cambria" w:hAnsi="Arial" w:cs="Arial"/>
        </w:rPr>
        <w:t xml:space="preserve">В соответствии с Бюджетным кодексом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CF1214">
        <w:rPr>
          <w:rFonts w:ascii="Arial" w:eastAsia="Cambria" w:hAnsi="Arial" w:cs="Arial"/>
        </w:rPr>
        <w:t>Шукавского</w:t>
      </w:r>
      <w:proofErr w:type="spellEnd"/>
      <w:r w:rsidRPr="00CF1214">
        <w:rPr>
          <w:rFonts w:ascii="Arial" w:eastAsia="Cambria" w:hAnsi="Arial" w:cs="Arial"/>
        </w:rPr>
        <w:t xml:space="preserve"> сельского поселения </w:t>
      </w:r>
      <w:proofErr w:type="spellStart"/>
      <w:r w:rsidRPr="00CF1214">
        <w:rPr>
          <w:rFonts w:ascii="Arial" w:eastAsia="Cambria" w:hAnsi="Arial" w:cs="Arial"/>
        </w:rPr>
        <w:t>Верхнехавского</w:t>
      </w:r>
      <w:proofErr w:type="spellEnd"/>
      <w:r w:rsidRPr="00CF1214">
        <w:rPr>
          <w:rFonts w:ascii="Arial" w:eastAsia="Cambria" w:hAnsi="Arial" w:cs="Arial"/>
        </w:rPr>
        <w:t xml:space="preserve"> муниципального района, постановлением администрации </w:t>
      </w:r>
      <w:proofErr w:type="spellStart"/>
      <w:r w:rsidRPr="00CF1214">
        <w:rPr>
          <w:rFonts w:ascii="Arial" w:eastAsia="Cambria" w:hAnsi="Arial" w:cs="Arial"/>
        </w:rPr>
        <w:t>Шукавского</w:t>
      </w:r>
      <w:proofErr w:type="spellEnd"/>
      <w:r w:rsidRPr="00CF1214">
        <w:rPr>
          <w:rFonts w:ascii="Arial" w:eastAsia="Cambria" w:hAnsi="Arial" w:cs="Arial"/>
        </w:rPr>
        <w:t xml:space="preserve"> сельского поселения </w:t>
      </w:r>
      <w:proofErr w:type="spellStart"/>
      <w:r w:rsidRPr="00CF1214">
        <w:rPr>
          <w:rFonts w:ascii="Arial" w:eastAsia="Cambria" w:hAnsi="Arial" w:cs="Arial"/>
        </w:rPr>
        <w:t>Верхнехавского</w:t>
      </w:r>
      <w:proofErr w:type="spellEnd"/>
      <w:r w:rsidRPr="00CF1214">
        <w:rPr>
          <w:rFonts w:ascii="Arial" w:eastAsia="Cambria" w:hAnsi="Arial" w:cs="Arial"/>
        </w:rPr>
        <w:t xml:space="preserve"> муниципального района от 28.12.2015г. № 54 «Об утверждении  Порядка разработки, реализации и оценки эффективности муниципальных программ </w:t>
      </w:r>
      <w:proofErr w:type="spellStart"/>
      <w:r w:rsidRPr="00CF1214">
        <w:rPr>
          <w:rFonts w:ascii="Arial" w:eastAsia="Cambria" w:hAnsi="Arial" w:cs="Arial"/>
        </w:rPr>
        <w:t>Шукавского</w:t>
      </w:r>
      <w:proofErr w:type="spellEnd"/>
      <w:r w:rsidRPr="00CF1214">
        <w:rPr>
          <w:rFonts w:ascii="Arial" w:eastAsia="Cambria" w:hAnsi="Arial" w:cs="Arial"/>
        </w:rPr>
        <w:t xml:space="preserve"> сельского поселения </w:t>
      </w:r>
      <w:proofErr w:type="spellStart"/>
      <w:r w:rsidRPr="00CF1214">
        <w:rPr>
          <w:rFonts w:ascii="Arial" w:eastAsia="Cambria" w:hAnsi="Arial" w:cs="Arial"/>
        </w:rPr>
        <w:t>Верхнехавского</w:t>
      </w:r>
      <w:proofErr w:type="spellEnd"/>
      <w:r w:rsidRPr="00CF1214">
        <w:rPr>
          <w:rFonts w:ascii="Arial" w:eastAsia="Cambria" w:hAnsi="Arial" w:cs="Arial"/>
        </w:rPr>
        <w:t xml:space="preserve"> муниципального района Воронежской области», администрация </w:t>
      </w:r>
      <w:proofErr w:type="spellStart"/>
      <w:r w:rsidRPr="00CF1214">
        <w:rPr>
          <w:rFonts w:ascii="Arial" w:eastAsia="Cambria" w:hAnsi="Arial" w:cs="Arial"/>
        </w:rPr>
        <w:t>Шукавского</w:t>
      </w:r>
      <w:proofErr w:type="spellEnd"/>
      <w:r w:rsidRPr="00CF1214">
        <w:rPr>
          <w:rFonts w:ascii="Arial" w:eastAsia="Cambria" w:hAnsi="Arial" w:cs="Arial"/>
        </w:rPr>
        <w:t xml:space="preserve"> сельского поселения </w:t>
      </w:r>
    </w:p>
    <w:p w:rsidR="00BB2664" w:rsidRPr="00CF1214" w:rsidRDefault="00BB2664" w:rsidP="00BB2664">
      <w:pPr>
        <w:autoSpaceDE w:val="0"/>
        <w:jc w:val="both"/>
        <w:rPr>
          <w:rFonts w:ascii="Arial" w:hAnsi="Arial" w:cs="Arial"/>
        </w:rPr>
      </w:pPr>
    </w:p>
    <w:p w:rsidR="00BB2664" w:rsidRPr="00CF1214" w:rsidRDefault="00BB2664" w:rsidP="00BB2664">
      <w:pPr>
        <w:autoSpaceDE w:val="0"/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ПОСТАНОВЛЯЕТ:</w:t>
      </w:r>
    </w:p>
    <w:p w:rsidR="00BB2664" w:rsidRPr="00CF1214" w:rsidRDefault="00BB2664" w:rsidP="00BB2664">
      <w:pPr>
        <w:autoSpaceDE w:val="0"/>
        <w:jc w:val="both"/>
        <w:rPr>
          <w:rFonts w:ascii="Arial" w:hAnsi="Arial" w:cs="Arial"/>
        </w:rPr>
      </w:pPr>
    </w:p>
    <w:p w:rsidR="00BB2664" w:rsidRPr="00CF1214" w:rsidRDefault="00BB2664" w:rsidP="00BB2664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Внести изменения в муниципальную программу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 </w:t>
      </w:r>
      <w:proofErr w:type="spellStart"/>
      <w:r w:rsidRPr="00CF1214">
        <w:rPr>
          <w:rFonts w:ascii="Arial" w:hAnsi="Arial" w:cs="Arial"/>
        </w:rPr>
        <w:t>Верхнехавского</w:t>
      </w:r>
      <w:proofErr w:type="spellEnd"/>
      <w:r w:rsidRPr="00CF1214">
        <w:rPr>
          <w:rFonts w:ascii="Arial" w:hAnsi="Arial" w:cs="Arial"/>
        </w:rPr>
        <w:t xml:space="preserve"> муниципального района «</w:t>
      </w:r>
      <w:r w:rsidRPr="00CF1214">
        <w:rPr>
          <w:rFonts w:ascii="Arial" w:eastAsia="Times New Roman" w:hAnsi="Arial" w:cs="Arial"/>
          <w:color w:val="000000"/>
        </w:rPr>
        <w:t>Обеспечение комфортным и доступным жильем и коммунальными услугами</w:t>
      </w:r>
      <w:r w:rsidRPr="00CF1214">
        <w:rPr>
          <w:rFonts w:ascii="Arial" w:hAnsi="Arial" w:cs="Arial"/>
        </w:rPr>
        <w:t xml:space="preserve">», утвержденную постановлением администрации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 от 28.12.2015 № 57,  изложив текст муниципальной программы в новой редакции, согласно  приложению к настоящему постановлению.</w:t>
      </w:r>
    </w:p>
    <w:p w:rsidR="00BB2664" w:rsidRPr="00CF1214" w:rsidRDefault="00BB2664" w:rsidP="00BB2664">
      <w:pPr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CF1214">
        <w:rPr>
          <w:rFonts w:ascii="Arial" w:hAnsi="Arial" w:cs="Arial"/>
          <w:color w:val="000000"/>
        </w:rPr>
        <w:t>Настоящее постановление вступает в силу с момента обнародования.</w:t>
      </w:r>
    </w:p>
    <w:p w:rsidR="00BB2664" w:rsidRPr="00CF1214" w:rsidRDefault="00BB2664" w:rsidP="00BB2664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BB2664" w:rsidRPr="00CF1214" w:rsidRDefault="00BB2664" w:rsidP="00BB2664">
      <w:pPr>
        <w:autoSpaceDE w:val="0"/>
        <w:rPr>
          <w:rFonts w:ascii="Arial" w:hAnsi="Arial" w:cs="Arial"/>
        </w:rPr>
      </w:pPr>
    </w:p>
    <w:p w:rsidR="00BB2664" w:rsidRPr="00CF1214" w:rsidRDefault="00BB2664" w:rsidP="00BB2664">
      <w:pPr>
        <w:autoSpaceDE w:val="0"/>
        <w:rPr>
          <w:rFonts w:ascii="Arial" w:hAnsi="Arial" w:cs="Arial"/>
        </w:rPr>
      </w:pPr>
    </w:p>
    <w:p w:rsidR="00BB2664" w:rsidRPr="00CF1214" w:rsidRDefault="00BC460F" w:rsidP="00BB2664">
      <w:pPr>
        <w:autoSpaceDE w:val="0"/>
        <w:rPr>
          <w:rFonts w:ascii="Arial" w:hAnsi="Arial" w:cs="Arial"/>
        </w:rPr>
      </w:pPr>
      <w:r w:rsidRPr="00CF1214">
        <w:rPr>
          <w:rFonts w:ascii="Arial" w:hAnsi="Arial" w:cs="Arial"/>
        </w:rPr>
        <w:t>Глава</w:t>
      </w:r>
      <w:r w:rsidR="00BB2664" w:rsidRPr="00CF1214">
        <w:rPr>
          <w:rFonts w:ascii="Arial" w:hAnsi="Arial" w:cs="Arial"/>
        </w:rPr>
        <w:t xml:space="preserve"> администрации</w:t>
      </w:r>
    </w:p>
    <w:p w:rsidR="00BB2664" w:rsidRPr="00CF1214" w:rsidRDefault="00BB2664" w:rsidP="00BB2664">
      <w:pPr>
        <w:autoSpaceDE w:val="0"/>
        <w:rPr>
          <w:rFonts w:ascii="Arial" w:hAnsi="Arial" w:cs="Arial"/>
        </w:rPr>
      </w:pP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                                      </w:t>
      </w:r>
      <w:r w:rsidR="00BC460F" w:rsidRPr="00CF1214">
        <w:rPr>
          <w:rFonts w:ascii="Arial" w:hAnsi="Arial" w:cs="Arial"/>
        </w:rPr>
        <w:t>В.С.Захаров</w:t>
      </w: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F1214" w:rsidRDefault="00CF1214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AB7319" w:rsidRPr="00CF1214" w:rsidRDefault="00AB7319" w:rsidP="007F7121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  <w:r w:rsidRPr="00CF1214">
        <w:rPr>
          <w:rFonts w:ascii="Arial" w:hAnsi="Arial" w:cs="Arial"/>
          <w:bCs/>
          <w:lang w:eastAsia="ru-RU" w:bidi="ar-SA"/>
        </w:rPr>
        <w:t xml:space="preserve">Приложение </w:t>
      </w:r>
    </w:p>
    <w:p w:rsidR="00AB7319" w:rsidRPr="00CF1214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  <w:r w:rsidRPr="00CF1214">
        <w:rPr>
          <w:rFonts w:ascii="Arial" w:hAnsi="Arial" w:cs="Arial"/>
          <w:bCs/>
          <w:lang w:eastAsia="ru-RU" w:bidi="ar-SA"/>
        </w:rPr>
        <w:t xml:space="preserve">                                                                              к постановлению  администрации</w:t>
      </w:r>
    </w:p>
    <w:p w:rsidR="00AB7319" w:rsidRPr="00CF1214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  <w:proofErr w:type="spellStart"/>
      <w:r w:rsidRPr="00CF1214">
        <w:rPr>
          <w:rFonts w:ascii="Arial" w:hAnsi="Arial" w:cs="Arial"/>
          <w:bCs/>
          <w:lang w:eastAsia="ru-RU" w:bidi="ar-SA"/>
        </w:rPr>
        <w:t>Шукавского</w:t>
      </w:r>
      <w:proofErr w:type="spellEnd"/>
      <w:r w:rsidRPr="00CF1214">
        <w:rPr>
          <w:rFonts w:ascii="Arial" w:hAnsi="Arial" w:cs="Arial"/>
          <w:bCs/>
          <w:lang w:eastAsia="ru-RU" w:bidi="ar-SA"/>
        </w:rPr>
        <w:t xml:space="preserve"> сельского поселения </w:t>
      </w:r>
    </w:p>
    <w:p w:rsidR="00AB7319" w:rsidRPr="00CF1214" w:rsidRDefault="00AB7319" w:rsidP="00AB7319">
      <w:pPr>
        <w:autoSpaceDE w:val="0"/>
        <w:jc w:val="right"/>
        <w:rPr>
          <w:rFonts w:ascii="Arial" w:hAnsi="Arial" w:cs="Arial"/>
        </w:rPr>
      </w:pPr>
      <w:r w:rsidRPr="00CF1214">
        <w:rPr>
          <w:rFonts w:ascii="Arial" w:hAnsi="Arial" w:cs="Arial"/>
          <w:bCs/>
          <w:lang w:eastAsia="ru-RU" w:bidi="ar-SA"/>
        </w:rPr>
        <w:t xml:space="preserve">от </w:t>
      </w:r>
      <w:r w:rsidR="0004796A" w:rsidRPr="00CF1214">
        <w:rPr>
          <w:rFonts w:ascii="Arial" w:hAnsi="Arial" w:cs="Arial"/>
          <w:bCs/>
          <w:lang w:eastAsia="ru-RU" w:bidi="ar-SA"/>
        </w:rPr>
        <w:t xml:space="preserve"> 2</w:t>
      </w:r>
      <w:r w:rsidR="00BC460F" w:rsidRPr="00CF1214">
        <w:rPr>
          <w:rFonts w:ascii="Arial" w:hAnsi="Arial" w:cs="Arial"/>
          <w:bCs/>
          <w:lang w:eastAsia="ru-RU" w:bidi="ar-SA"/>
        </w:rPr>
        <w:t>5</w:t>
      </w:r>
      <w:r w:rsidR="0004796A" w:rsidRPr="00CF1214">
        <w:rPr>
          <w:rFonts w:ascii="Arial" w:hAnsi="Arial" w:cs="Arial"/>
          <w:bCs/>
          <w:lang w:eastAsia="ru-RU" w:bidi="ar-SA"/>
        </w:rPr>
        <w:t>.12</w:t>
      </w:r>
      <w:r w:rsidRPr="00CF1214">
        <w:rPr>
          <w:rFonts w:ascii="Arial" w:hAnsi="Arial" w:cs="Arial"/>
          <w:bCs/>
          <w:lang w:eastAsia="ru-RU" w:bidi="ar-SA"/>
        </w:rPr>
        <w:t>.20</w:t>
      </w:r>
      <w:r w:rsidR="00BC460F" w:rsidRPr="00CF1214">
        <w:rPr>
          <w:rFonts w:ascii="Arial" w:hAnsi="Arial" w:cs="Arial"/>
          <w:bCs/>
          <w:lang w:eastAsia="ru-RU" w:bidi="ar-SA"/>
        </w:rPr>
        <w:t>23</w:t>
      </w:r>
      <w:r w:rsidRPr="00CF1214">
        <w:rPr>
          <w:rFonts w:ascii="Arial" w:hAnsi="Arial" w:cs="Arial"/>
          <w:bCs/>
          <w:lang w:eastAsia="ru-RU" w:bidi="ar-SA"/>
        </w:rPr>
        <w:t xml:space="preserve"> г. </w:t>
      </w:r>
      <w:r w:rsidRPr="00BB2CF3">
        <w:rPr>
          <w:rFonts w:ascii="Arial" w:hAnsi="Arial" w:cs="Arial"/>
          <w:bCs/>
          <w:lang w:eastAsia="ru-RU" w:bidi="ar-SA"/>
        </w:rPr>
        <w:t xml:space="preserve">№ </w:t>
      </w:r>
      <w:r w:rsidR="00BB2CF3">
        <w:rPr>
          <w:rFonts w:ascii="Arial" w:hAnsi="Arial" w:cs="Arial"/>
          <w:bCs/>
          <w:lang w:eastAsia="ru-RU" w:bidi="ar-SA"/>
        </w:rPr>
        <w:t>75</w:t>
      </w:r>
    </w:p>
    <w:p w:rsidR="00AB7319" w:rsidRPr="00CF1214" w:rsidRDefault="00AB7319" w:rsidP="00AB7319">
      <w:pPr>
        <w:autoSpaceDE w:val="0"/>
        <w:rPr>
          <w:rFonts w:ascii="Arial" w:hAnsi="Arial" w:cs="Arial"/>
        </w:rPr>
      </w:pPr>
    </w:p>
    <w:p w:rsidR="006A759F" w:rsidRPr="00CF1214" w:rsidRDefault="006A759F" w:rsidP="006A759F">
      <w:pPr>
        <w:pStyle w:val="af6"/>
        <w:spacing w:before="0" w:beforeAutospacing="0" w:after="0" w:afterAutospacing="0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CF1214">
        <w:rPr>
          <w:rFonts w:ascii="Arial" w:hAnsi="Arial" w:cs="Arial"/>
          <w:color w:val="000000"/>
          <w:sz w:val="24"/>
          <w:szCs w:val="24"/>
          <w:lang w:val="ru-RU"/>
        </w:rPr>
        <w:t xml:space="preserve">Паспорт муниципальной </w:t>
      </w:r>
      <w:r w:rsidRPr="00CF121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программы  </w:t>
      </w:r>
      <w:r w:rsidRPr="00CF1214">
        <w:rPr>
          <w:rFonts w:ascii="Arial" w:hAnsi="Arial" w:cs="Arial"/>
          <w:sz w:val="24"/>
          <w:szCs w:val="24"/>
          <w:lang w:val="ru-RU"/>
        </w:rPr>
        <w:t>«Обеспечение доступным и комфортным жильем и коммунальными услугами</w:t>
      </w:r>
      <w:r w:rsidR="008A14C9" w:rsidRPr="00CF1214">
        <w:rPr>
          <w:rFonts w:ascii="Arial" w:hAnsi="Arial" w:cs="Arial"/>
          <w:sz w:val="24"/>
          <w:szCs w:val="24"/>
          <w:lang w:val="ru-RU"/>
        </w:rPr>
        <w:t xml:space="preserve">» </w:t>
      </w:r>
      <w:r w:rsidRPr="00CF1214">
        <w:rPr>
          <w:rFonts w:ascii="Arial" w:hAnsi="Arial" w:cs="Arial"/>
          <w:sz w:val="24"/>
          <w:szCs w:val="24"/>
          <w:lang w:val="ru-RU"/>
        </w:rPr>
        <w:t xml:space="preserve"> населения </w:t>
      </w:r>
      <w:proofErr w:type="spellStart"/>
      <w:r w:rsidRPr="00CF1214">
        <w:rPr>
          <w:rFonts w:ascii="Arial" w:hAnsi="Arial" w:cs="Arial"/>
          <w:sz w:val="24"/>
          <w:szCs w:val="24"/>
          <w:lang w:val="ru-RU"/>
        </w:rPr>
        <w:t>Шукавского</w:t>
      </w:r>
      <w:proofErr w:type="spellEnd"/>
      <w:r w:rsidRPr="00CF1214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CF1214">
        <w:rPr>
          <w:rFonts w:ascii="Arial" w:hAnsi="Arial" w:cs="Arial"/>
          <w:sz w:val="24"/>
          <w:szCs w:val="24"/>
          <w:lang w:val="ru-RU"/>
        </w:rPr>
        <w:t>Верхнехавского</w:t>
      </w:r>
      <w:proofErr w:type="spellEnd"/>
      <w:r w:rsidRPr="00CF1214">
        <w:rPr>
          <w:rFonts w:ascii="Arial" w:hAnsi="Arial" w:cs="Arial"/>
          <w:sz w:val="24"/>
          <w:szCs w:val="24"/>
          <w:lang w:val="ru-RU"/>
        </w:rPr>
        <w:t xml:space="preserve"> муниципаль</w:t>
      </w:r>
      <w:r w:rsidR="008A14C9" w:rsidRPr="00CF1214">
        <w:rPr>
          <w:rFonts w:ascii="Arial" w:hAnsi="Arial" w:cs="Arial"/>
          <w:sz w:val="24"/>
          <w:szCs w:val="24"/>
          <w:lang w:val="ru-RU"/>
        </w:rPr>
        <w:t>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34"/>
      </w:tblGrid>
      <w:tr w:rsidR="006A759F" w:rsidRPr="00CF1214" w:rsidTr="008A14C9">
        <w:trPr>
          <w:trHeight w:val="6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A759F" w:rsidRPr="00CF1214" w:rsidTr="008A14C9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Исполнитель муниципальной 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Администрация </w:t>
            </w:r>
            <w:proofErr w:type="spellStart"/>
            <w:r w:rsidRPr="00CF1214">
              <w:rPr>
                <w:rFonts w:ascii="Arial" w:eastAsia="Andale Sans UI" w:hAnsi="Arial" w:cs="Arial"/>
                <w:lang w:eastAsia="fa-IR" w:bidi="fa-IR"/>
              </w:rPr>
              <w:t>Шукавского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сельского поселения</w:t>
            </w:r>
          </w:p>
        </w:tc>
      </w:tr>
      <w:tr w:rsidR="006A759F" w:rsidRPr="00CF1214" w:rsidTr="00A122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Основные разработчики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Администрация </w:t>
            </w:r>
            <w:proofErr w:type="spellStart"/>
            <w:r w:rsidRPr="00CF1214">
              <w:rPr>
                <w:rFonts w:ascii="Arial" w:eastAsia="Andale Sans UI" w:hAnsi="Arial" w:cs="Arial"/>
                <w:lang w:eastAsia="fa-IR" w:bidi="fa-IR"/>
              </w:rPr>
              <w:t>Шукавского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сельского поселения</w:t>
            </w:r>
          </w:p>
        </w:tc>
      </w:tr>
      <w:tr w:rsidR="006A759F" w:rsidRPr="00CF1214" w:rsidTr="00CF1214">
        <w:trPr>
          <w:trHeight w:val="4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Подпрограммы муниципальной программы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и основные мероприятия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Подпрограмма 1. «Создание условий для обеспечения качественными жилищно-коммунальными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муниципального района Воронежской области»</w:t>
            </w:r>
          </w:p>
          <w:p w:rsidR="00911D9D" w:rsidRPr="00CF1214" w:rsidRDefault="006A759F" w:rsidP="00911D9D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Основное мероприятие 1.1. «Расходы на благоустройство территории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поселения»</w:t>
            </w:r>
            <w:r w:rsidR="00911D9D" w:rsidRPr="00CF1214">
              <w:rPr>
                <w:rFonts w:ascii="Arial" w:hAnsi="Arial" w:cs="Arial"/>
              </w:rPr>
              <w:t xml:space="preserve"> </w:t>
            </w:r>
          </w:p>
          <w:p w:rsidR="00911D9D" w:rsidRPr="00CF1214" w:rsidRDefault="00911D9D" w:rsidP="00911D9D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1.2.</w:t>
            </w:r>
          </w:p>
          <w:p w:rsidR="006A759F" w:rsidRPr="00CF1214" w:rsidRDefault="00911D9D" w:rsidP="00911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«Расходы на приобретение коммунальной техники»</w:t>
            </w:r>
          </w:p>
          <w:p w:rsidR="00D46D5D" w:rsidRPr="00CF1214" w:rsidRDefault="00D46D5D" w:rsidP="00D46D5D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1.3. «Расходы на мероприятия по подготовке карт (планов) для установления границ населенных пунктов»</w:t>
            </w:r>
          </w:p>
        </w:tc>
      </w:tr>
      <w:tr w:rsidR="006A759F" w:rsidRPr="00CF1214" w:rsidTr="00A122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Цель муниципальной  программы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eastAsia="Calibri" w:hAnsi="Arial" w:cs="Arial"/>
              </w:rPr>
      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поселения </w:t>
            </w:r>
          </w:p>
        </w:tc>
      </w:tr>
      <w:tr w:rsidR="006A759F" w:rsidRPr="00CF1214" w:rsidTr="00A122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Задачи муниципальной программы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1214">
              <w:rPr>
                <w:rFonts w:ascii="Arial" w:eastAsia="Calibri" w:hAnsi="Arial" w:cs="Arial"/>
                <w:bCs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6A759F" w:rsidRPr="00CF1214" w:rsidTr="00A12223">
        <w:trPr>
          <w:trHeight w:val="7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Целевые индикаторы и показатели муниципальной 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программы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1214">
              <w:rPr>
                <w:rFonts w:ascii="Arial" w:hAnsi="Arial" w:cs="Arial"/>
                <w:bCs/>
              </w:rPr>
              <w:t>Содержание автомобильных дорог и сооружений на них в границах поселений, км;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1214">
              <w:rPr>
                <w:rFonts w:ascii="Arial" w:hAnsi="Arial" w:cs="Arial"/>
                <w:bCs/>
              </w:rPr>
              <w:t>Содержание сетей уличного освещения, км;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1214">
              <w:rPr>
                <w:rFonts w:ascii="Arial" w:hAnsi="Arial" w:cs="Arial"/>
                <w:bCs/>
              </w:rPr>
              <w:t>Содержание прочих объектов благоустройства, га;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bCs/>
              </w:rPr>
              <w:t>Благоустройство мест захоронения, га.</w:t>
            </w:r>
          </w:p>
        </w:tc>
      </w:tr>
      <w:tr w:rsidR="006A759F" w:rsidRPr="00CF1214" w:rsidTr="00A122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04796A" w:rsidP="009335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eastAsia="Calibri" w:hAnsi="Arial" w:cs="Arial"/>
              </w:rPr>
              <w:t xml:space="preserve"> 2015-202</w:t>
            </w:r>
            <w:r w:rsidR="00BC460F" w:rsidRPr="00CF1214">
              <w:rPr>
                <w:rFonts w:ascii="Arial" w:eastAsia="Calibri" w:hAnsi="Arial" w:cs="Arial"/>
              </w:rPr>
              <w:t>6</w:t>
            </w:r>
            <w:r w:rsidR="006A759F" w:rsidRPr="00CF1214">
              <w:rPr>
                <w:rFonts w:ascii="Arial" w:eastAsia="Calibri" w:hAnsi="Arial" w:cs="Arial"/>
              </w:rPr>
              <w:t xml:space="preserve"> годы, этапы отсутствуют</w:t>
            </w:r>
          </w:p>
        </w:tc>
      </w:tr>
      <w:tr w:rsidR="006A759F" w:rsidRPr="00CF1214" w:rsidTr="00D25383">
        <w:trPr>
          <w:trHeight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D" w:rsidRPr="00CF1214" w:rsidRDefault="0094238D" w:rsidP="0094238D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Объем бюджетных ассигнований на реализацию муниципальной программы из средств местного бюджета составляет  </w:t>
            </w:r>
            <w:r w:rsidR="00DD358F" w:rsidRPr="00CF1214">
              <w:rPr>
                <w:rFonts w:ascii="Arial" w:hAnsi="Arial" w:cs="Arial"/>
              </w:rPr>
              <w:t>6779,5</w:t>
            </w:r>
            <w:r w:rsidR="007938E5" w:rsidRPr="00CF1214">
              <w:rPr>
                <w:rFonts w:ascii="Arial" w:hAnsi="Arial" w:cs="Arial"/>
              </w:rPr>
              <w:t xml:space="preserve"> </w:t>
            </w:r>
            <w:r w:rsidRPr="00CF1214">
              <w:rPr>
                <w:rFonts w:ascii="Arial" w:hAnsi="Arial" w:cs="Arial"/>
              </w:rPr>
              <w:t xml:space="preserve"> тыс. рублей, в том числе:                                                                                         2015 год – 242,8 тыс. рублей;                                                          2016 год – 280,8 тыс. рублей;                                               2017 год – 204,5 тыс. рублей;                                                2018 год -  329,0  тыс. рублей;                                                2019 год -  188,8</w:t>
            </w:r>
            <w:r w:rsidRPr="00CF1214">
              <w:rPr>
                <w:rFonts w:ascii="Arial" w:hAnsi="Arial" w:cs="Arial"/>
              </w:rPr>
              <w:tab/>
              <w:t>тыс. рублей;                                 2020 год -  463,9</w:t>
            </w:r>
            <w:r w:rsidRPr="00CF1214">
              <w:rPr>
                <w:rFonts w:ascii="Arial" w:hAnsi="Arial" w:cs="Arial"/>
              </w:rPr>
              <w:tab/>
              <w:t xml:space="preserve">тыс. рублей;                                 2021 год –  </w:t>
            </w:r>
            <w:r w:rsidR="00D877C0" w:rsidRPr="00CF1214">
              <w:rPr>
                <w:rFonts w:ascii="Arial" w:hAnsi="Arial" w:cs="Arial"/>
              </w:rPr>
              <w:t>10</w:t>
            </w:r>
            <w:r w:rsidR="001564D3" w:rsidRPr="00CF1214">
              <w:rPr>
                <w:rFonts w:ascii="Arial" w:hAnsi="Arial" w:cs="Arial"/>
              </w:rPr>
              <w:t>77,3</w:t>
            </w:r>
            <w:r w:rsidRPr="00CF1214">
              <w:rPr>
                <w:rFonts w:ascii="Arial" w:hAnsi="Arial" w:cs="Arial"/>
              </w:rPr>
              <w:t xml:space="preserve"> тыс. рублей;</w:t>
            </w:r>
          </w:p>
          <w:p w:rsidR="0094238D" w:rsidRPr="00CF1214" w:rsidRDefault="0094238D" w:rsidP="0094238D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2022 год –  </w:t>
            </w:r>
            <w:r w:rsidR="007938E5" w:rsidRPr="00CF1214">
              <w:rPr>
                <w:rFonts w:ascii="Arial" w:hAnsi="Arial" w:cs="Arial"/>
              </w:rPr>
              <w:t>2821,6</w:t>
            </w:r>
            <w:r w:rsidRPr="00CF1214">
              <w:rPr>
                <w:rFonts w:ascii="Arial" w:hAnsi="Arial" w:cs="Arial"/>
              </w:rPr>
              <w:t xml:space="preserve"> тыс. рублей;</w:t>
            </w:r>
          </w:p>
          <w:p w:rsidR="007F7121" w:rsidRPr="00CF1214" w:rsidRDefault="00161FD9" w:rsidP="00161FD9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2023 год  - </w:t>
            </w:r>
            <w:r w:rsidR="00BC460F" w:rsidRPr="00CF1214">
              <w:rPr>
                <w:rFonts w:ascii="Arial" w:hAnsi="Arial" w:cs="Arial"/>
              </w:rPr>
              <w:t xml:space="preserve">670,8 </w:t>
            </w:r>
            <w:r w:rsidR="0094238D" w:rsidRPr="00CF1214">
              <w:rPr>
                <w:rFonts w:ascii="Arial" w:hAnsi="Arial" w:cs="Arial"/>
              </w:rPr>
              <w:t>тыс. рублей</w:t>
            </w:r>
            <w:r w:rsidR="001564D3" w:rsidRPr="00CF1214">
              <w:rPr>
                <w:rFonts w:ascii="Arial" w:hAnsi="Arial" w:cs="Arial"/>
              </w:rPr>
              <w:t>;</w:t>
            </w:r>
          </w:p>
          <w:p w:rsidR="001564D3" w:rsidRPr="00CF1214" w:rsidRDefault="007938E5" w:rsidP="001564D3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2024 год  -  </w:t>
            </w:r>
            <w:r w:rsidR="00DD358F" w:rsidRPr="00CF1214">
              <w:rPr>
                <w:rFonts w:ascii="Arial" w:hAnsi="Arial" w:cs="Arial"/>
              </w:rPr>
              <w:t>500</w:t>
            </w:r>
            <w:r w:rsidR="001564D3" w:rsidRPr="00CF1214">
              <w:rPr>
                <w:rFonts w:ascii="Arial" w:hAnsi="Arial" w:cs="Arial"/>
              </w:rPr>
              <w:t>,0 тыс. рублей</w:t>
            </w:r>
            <w:r w:rsidRPr="00CF1214">
              <w:rPr>
                <w:rFonts w:ascii="Arial" w:hAnsi="Arial" w:cs="Arial"/>
              </w:rPr>
              <w:t>;</w:t>
            </w:r>
          </w:p>
          <w:p w:rsidR="007938E5" w:rsidRPr="00CF1214" w:rsidRDefault="007938E5" w:rsidP="001564D3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2025 год  -  0,0 тыс. рублей</w:t>
            </w:r>
            <w:r w:rsidR="00BC460F" w:rsidRPr="00CF1214">
              <w:rPr>
                <w:rFonts w:ascii="Arial" w:hAnsi="Arial" w:cs="Arial"/>
              </w:rPr>
              <w:t>;</w:t>
            </w:r>
          </w:p>
          <w:p w:rsidR="00BC460F" w:rsidRPr="00CF1214" w:rsidRDefault="00BC460F" w:rsidP="001564D3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F1214">
              <w:rPr>
                <w:rFonts w:ascii="Arial" w:hAnsi="Arial" w:cs="Arial"/>
              </w:rPr>
              <w:t>2026 год  -  0,0 тыс. рублей</w:t>
            </w:r>
          </w:p>
        </w:tc>
      </w:tr>
      <w:tr w:rsidR="006A759F" w:rsidRPr="00CF1214" w:rsidTr="00A1222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Поддержание санитарных норм и эстетичного вида  территории поселения.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:rsidR="006A759F" w:rsidRPr="00CF1214" w:rsidRDefault="006A759F" w:rsidP="006A759F">
      <w:pPr>
        <w:pStyle w:val="af6"/>
        <w:spacing w:before="0" w:beforeAutospacing="0" w:after="0" w:afterAutospacing="0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РАЗДЕЛ 1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ОБЩАЯ ХАРАКТЕРИСТИКА ТЕКУЩЕГО СОСТОЯНИЯ  БЛАГОУСТРОЙСТВА ТЕРРИТОРИЙ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поселения,  низким уровнем экологической культуры населения.</w:t>
      </w:r>
    </w:p>
    <w:p w:rsidR="006A759F" w:rsidRPr="00CF1214" w:rsidRDefault="006A759F" w:rsidP="006A759F">
      <w:pPr>
        <w:ind w:firstLine="708"/>
        <w:rPr>
          <w:rFonts w:ascii="Arial" w:hAnsi="Arial" w:cs="Arial"/>
        </w:rPr>
      </w:pPr>
      <w:r w:rsidRPr="00CF1214">
        <w:rPr>
          <w:rFonts w:ascii="Arial" w:hAnsi="Arial" w:cs="Arial"/>
        </w:rPr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- кладбище № 1 (с. </w:t>
      </w:r>
      <w:proofErr w:type="spellStart"/>
      <w:r w:rsidRPr="00CF1214">
        <w:rPr>
          <w:rFonts w:ascii="Arial" w:hAnsi="Arial" w:cs="Arial"/>
        </w:rPr>
        <w:t>Шукавка</w:t>
      </w:r>
      <w:proofErr w:type="spellEnd"/>
      <w:r w:rsidRPr="00CF1214">
        <w:rPr>
          <w:rFonts w:ascii="Arial" w:hAnsi="Arial" w:cs="Arial"/>
        </w:rPr>
        <w:t>);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кладбище № 2 (п. Воля)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- кладбище № 3 (с. 2 Васильевка) </w:t>
      </w:r>
    </w:p>
    <w:p w:rsidR="006A759F" w:rsidRPr="00CF1214" w:rsidRDefault="006A759F" w:rsidP="006A759F">
      <w:pPr>
        <w:ind w:firstLine="708"/>
        <w:rPr>
          <w:rFonts w:ascii="Arial" w:hAnsi="Arial" w:cs="Arial"/>
        </w:rPr>
      </w:pPr>
      <w:r w:rsidRPr="00CF1214">
        <w:rPr>
          <w:rFonts w:ascii="Arial" w:hAnsi="Arial" w:cs="Arial"/>
        </w:rPr>
        <w:t>В поселении местами погребения яв</w:t>
      </w:r>
      <w:r w:rsidR="00B454E7" w:rsidRPr="00CF1214">
        <w:rPr>
          <w:rFonts w:ascii="Arial" w:hAnsi="Arial" w:cs="Arial"/>
        </w:rPr>
        <w:t>ляются кладбища № 1, № 2, № 3, з</w:t>
      </w:r>
      <w:r w:rsidRPr="00CF1214">
        <w:rPr>
          <w:rFonts w:ascii="Arial" w:hAnsi="Arial" w:cs="Arial"/>
        </w:rPr>
        <w:t>анимающие площадь 3,5 га.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ab/>
        <w:t>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lastRenderedPageBreak/>
        <w:t>Техногенные и экологические риски связаны с природными, климатическими явлениями и техногенными катастрофами.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В целях управления указанными рисками в процессе реализации муниципальной программы предусматривается: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</w:t>
      </w:r>
    </w:p>
    <w:p w:rsidR="006A759F" w:rsidRPr="00CF1214" w:rsidRDefault="006A759F" w:rsidP="006A759F">
      <w:pPr>
        <w:ind w:firstLine="708"/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поселения. 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РАЗДЕЛ 2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ЦЕЛИ, ЗАДАЧИ И ПОКАЗАТЕЛИ, ОСНОВНЫЕ ОЖИДАЕМЫЕ КОНЕЧНЫЕ РЕЗУЛЬТАТЫ, СРОКИ И ЭТАПЫ РЕАЛИЗАЦИИ МУНИЦИПАЛЬНОЙ ПРОГРАММЫ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 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Муниципальная программа имеет следующие целевые показатели.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1. Содержание  прочих объектов благоустройства, га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2. Благоустройство мест захоронения, га.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3. Содержание автомобильных дорог и сооружений на них, км</w:t>
      </w:r>
    </w:p>
    <w:p w:rsidR="006A759F" w:rsidRPr="00CF1214" w:rsidRDefault="006A759F" w:rsidP="006A759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1214">
        <w:rPr>
          <w:rFonts w:ascii="Arial" w:hAnsi="Arial" w:cs="Arial"/>
        </w:rPr>
        <w:t>4.</w:t>
      </w:r>
      <w:r w:rsidRPr="00CF1214">
        <w:rPr>
          <w:rFonts w:ascii="Arial" w:hAnsi="Arial" w:cs="Arial"/>
          <w:bCs/>
        </w:rPr>
        <w:t xml:space="preserve"> Содержание сетей уличного освещения, км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Сведения о показателях муниципальной программы и их значениях с разбивкой по годам представлены в приложении 1 к муниципальной программе.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Муниципальная программа носит постоянный характер.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РАЗДЕЛ 3.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 ЦЕЛЕВЫХ ПРОГРАММ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Для реализации муниципальной программы выделяется подпрограмма «Создание </w:t>
      </w:r>
      <w:r w:rsidRPr="00CF1214">
        <w:rPr>
          <w:rFonts w:ascii="Arial" w:hAnsi="Arial" w:cs="Arial"/>
        </w:rPr>
        <w:lastRenderedPageBreak/>
        <w:t xml:space="preserve">условий для обеспечения доступным и комфортным жильем и коммунальными услугами населения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 </w:t>
      </w:r>
      <w:proofErr w:type="spellStart"/>
      <w:r w:rsidRPr="00CF1214">
        <w:rPr>
          <w:rFonts w:ascii="Arial" w:hAnsi="Arial" w:cs="Arial"/>
        </w:rPr>
        <w:t>Верхнехавского</w:t>
      </w:r>
      <w:proofErr w:type="spellEnd"/>
      <w:r w:rsidRPr="00CF1214">
        <w:rPr>
          <w:rFonts w:ascii="Arial" w:hAnsi="Arial" w:cs="Arial"/>
        </w:rPr>
        <w:t xml:space="preserve"> муниципального района Воронежской области». 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В рамках муниципальной программы реализуется 1 основное мероприятие: 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1. Организация благоустройства территории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поселения. 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В рамках данного мероприятия предусматривается: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- благоустройство мест захоронения - содержание, ремонт, дератизация, </w:t>
      </w:r>
      <w:proofErr w:type="spellStart"/>
      <w:r w:rsidRPr="00CF1214">
        <w:rPr>
          <w:rFonts w:ascii="Arial" w:hAnsi="Arial" w:cs="Arial"/>
        </w:rPr>
        <w:t>акарицидная</w:t>
      </w:r>
      <w:proofErr w:type="spellEnd"/>
      <w:r w:rsidRPr="00CF1214">
        <w:rPr>
          <w:rFonts w:ascii="Arial" w:hAnsi="Arial" w:cs="Arial"/>
        </w:rPr>
        <w:t xml:space="preserve"> (противоклещевая) обработка мест захоронений, доставка неопознанных и невостребованных трупов; 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содержание дорог и сооружений на них в границах поселений</w:t>
      </w:r>
      <w:r w:rsidR="00161FD9" w:rsidRPr="00CF1214">
        <w:rPr>
          <w:rFonts w:ascii="Arial" w:hAnsi="Arial" w:cs="Arial"/>
        </w:rPr>
        <w:t xml:space="preserve"> </w:t>
      </w:r>
      <w:r w:rsidRPr="00CF1214">
        <w:rPr>
          <w:rFonts w:ascii="Arial" w:hAnsi="Arial" w:cs="Arial"/>
        </w:rPr>
        <w:t xml:space="preserve">- содержание, </w:t>
      </w:r>
      <w:proofErr w:type="spellStart"/>
      <w:r w:rsidRPr="00CF1214">
        <w:rPr>
          <w:rFonts w:ascii="Arial" w:hAnsi="Arial" w:cs="Arial"/>
        </w:rPr>
        <w:t>окашивание</w:t>
      </w:r>
      <w:proofErr w:type="spellEnd"/>
      <w:r w:rsidRPr="00CF1214">
        <w:rPr>
          <w:rFonts w:ascii="Arial" w:hAnsi="Arial" w:cs="Arial"/>
        </w:rPr>
        <w:t xml:space="preserve"> обочин, посыпка дорог КДМ, уборка снега, уборка и вывоз мусора;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замена ламп светильников;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Основное мероприятие будет реализовано за счет мероприятий: расходы на благоустройство территории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поселения.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РАЗДЕЛ 4.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ИНФОРМАЦИЯ ПО РЕСУРСНОМУ ОБЕСПЕЧЕНИЮ ПОДПРОГРАММЫ МУНИЦИПАЛЬНОЙ ПРОГРАММЫ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Финансовые ресурсы, необходимые для реализации муниципальной программы в 2015-2</w:t>
      </w:r>
      <w:r w:rsidR="0004796A" w:rsidRPr="00CF1214">
        <w:rPr>
          <w:rFonts w:ascii="Arial" w:hAnsi="Arial" w:cs="Arial"/>
        </w:rPr>
        <w:t>02</w:t>
      </w:r>
      <w:r w:rsidR="00BC460F" w:rsidRPr="00CF1214">
        <w:rPr>
          <w:rFonts w:ascii="Arial" w:hAnsi="Arial" w:cs="Arial"/>
        </w:rPr>
        <w:t>6</w:t>
      </w:r>
      <w:r w:rsidRPr="00CF1214">
        <w:rPr>
          <w:rFonts w:ascii="Arial" w:hAnsi="Arial" w:cs="Arial"/>
        </w:rPr>
        <w:t xml:space="preserve"> годах, будут приведены в соответствие с объёмами бюджетных ассигнований, предусмотренных Решением Совета народных депутатов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  «Об утверждении бюджета </w:t>
      </w:r>
      <w:proofErr w:type="spellStart"/>
      <w:r w:rsidRPr="00CF1214">
        <w:rPr>
          <w:rFonts w:ascii="Arial" w:hAnsi="Arial" w:cs="Arial"/>
        </w:rPr>
        <w:t>Шукавск</w:t>
      </w:r>
      <w:r w:rsidR="0004796A" w:rsidRPr="00CF1214">
        <w:rPr>
          <w:rFonts w:ascii="Arial" w:hAnsi="Arial" w:cs="Arial"/>
        </w:rPr>
        <w:t>ого</w:t>
      </w:r>
      <w:proofErr w:type="spellEnd"/>
      <w:r w:rsidR="0004796A" w:rsidRPr="00CF1214">
        <w:rPr>
          <w:rFonts w:ascii="Arial" w:hAnsi="Arial" w:cs="Arial"/>
        </w:rPr>
        <w:t xml:space="preserve"> сельского поселения  на 202</w:t>
      </w:r>
      <w:r w:rsidR="00BC460F" w:rsidRPr="00CF1214">
        <w:rPr>
          <w:rFonts w:ascii="Arial" w:hAnsi="Arial" w:cs="Arial"/>
        </w:rPr>
        <w:t>4</w:t>
      </w:r>
      <w:r w:rsidR="0004796A" w:rsidRPr="00CF1214">
        <w:rPr>
          <w:rFonts w:ascii="Arial" w:hAnsi="Arial" w:cs="Arial"/>
        </w:rPr>
        <w:t xml:space="preserve"> год и на плановый период 202</w:t>
      </w:r>
      <w:r w:rsidR="00BC460F" w:rsidRPr="00CF1214">
        <w:rPr>
          <w:rFonts w:ascii="Arial" w:hAnsi="Arial" w:cs="Arial"/>
        </w:rPr>
        <w:t>5</w:t>
      </w:r>
      <w:r w:rsidRPr="00CF1214">
        <w:rPr>
          <w:rFonts w:ascii="Arial" w:hAnsi="Arial" w:cs="Arial"/>
        </w:rPr>
        <w:t xml:space="preserve"> и </w:t>
      </w:r>
      <w:r w:rsidR="0004796A" w:rsidRPr="00CF1214">
        <w:rPr>
          <w:rFonts w:ascii="Arial" w:hAnsi="Arial" w:cs="Arial"/>
        </w:rPr>
        <w:t>202</w:t>
      </w:r>
      <w:r w:rsidR="00BC460F" w:rsidRPr="00CF1214">
        <w:rPr>
          <w:rFonts w:ascii="Arial" w:hAnsi="Arial" w:cs="Arial"/>
        </w:rPr>
        <w:t>6</w:t>
      </w:r>
      <w:r w:rsidRPr="00CF1214">
        <w:rPr>
          <w:rFonts w:ascii="Arial" w:hAnsi="Arial" w:cs="Arial"/>
        </w:rPr>
        <w:t xml:space="preserve"> годов».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РАЗДЕЛ 5.</w:t>
      </w:r>
    </w:p>
    <w:p w:rsidR="006A759F" w:rsidRPr="00CF1214" w:rsidRDefault="006A759F" w:rsidP="006A759F">
      <w:pPr>
        <w:jc w:val="center"/>
        <w:rPr>
          <w:rFonts w:ascii="Arial" w:hAnsi="Arial" w:cs="Arial"/>
        </w:rPr>
      </w:pPr>
      <w:r w:rsidRPr="00CF1214">
        <w:rPr>
          <w:rFonts w:ascii="Arial" w:hAnsi="Arial" w:cs="Arial"/>
        </w:rPr>
        <w:t>МЕТОДИКА ОЦЕНКИ ЭФФЕКТИВНОСТИ МУНИЦИПАЛЬНОЙ ПРОГРАММЫ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- числа выполненных и планируемых мероприятий плана реализации муниципальной программы (целевой параметр – 100%)                                                                                                                                                                                                          </w:t>
      </w:r>
    </w:p>
    <w:p w:rsidR="006A759F" w:rsidRPr="00CF1214" w:rsidRDefault="006A759F" w:rsidP="006A759F">
      <w:pPr>
        <w:ind w:right="-555"/>
        <w:jc w:val="center"/>
        <w:textAlignment w:val="baseline"/>
        <w:rPr>
          <w:rFonts w:ascii="Arial" w:eastAsia="Andale Sans UI" w:hAnsi="Arial" w:cs="Arial"/>
          <w:lang w:eastAsia="fa-IR" w:bidi="fa-IR"/>
        </w:rPr>
      </w:pPr>
    </w:p>
    <w:p w:rsidR="006A759F" w:rsidRPr="00CF1214" w:rsidRDefault="006A759F" w:rsidP="006A759F">
      <w:pPr>
        <w:ind w:right="-555"/>
        <w:jc w:val="center"/>
        <w:textAlignment w:val="baseline"/>
        <w:rPr>
          <w:rFonts w:ascii="Arial" w:eastAsia="Andale Sans UI" w:hAnsi="Arial" w:cs="Arial"/>
          <w:lang w:eastAsia="fa-IR" w:bidi="fa-IR"/>
        </w:rPr>
      </w:pPr>
    </w:p>
    <w:p w:rsidR="006A759F" w:rsidRPr="00CF1214" w:rsidRDefault="006A759F" w:rsidP="006A759F">
      <w:pPr>
        <w:ind w:right="-555"/>
        <w:jc w:val="center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ПАСПОРТ</w:t>
      </w:r>
    </w:p>
    <w:p w:rsidR="006A759F" w:rsidRPr="00CF1214" w:rsidRDefault="006A759F" w:rsidP="006A759F">
      <w:pPr>
        <w:jc w:val="center"/>
        <w:textAlignment w:val="baseline"/>
        <w:rPr>
          <w:rFonts w:ascii="Arial" w:eastAsia="Andale Sans UI" w:hAnsi="Arial" w:cs="Arial"/>
          <w:caps/>
          <w:kern w:val="28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МУНИЦИПАЛЬНОЙ ПОДПРОГРАММЫ «СОЗДАНИЕ УСЛОВИЙ ДЛЯ ОБЕСПЕЧЕНИЯ ДОСТУПНЫИ И КОМФОРТНЫМ ЖИЛЬЕМ И </w:t>
      </w:r>
      <w:r w:rsidR="00161FD9" w:rsidRPr="00CF1214">
        <w:rPr>
          <w:rFonts w:ascii="Arial" w:eastAsia="Andale Sans UI" w:hAnsi="Arial" w:cs="Arial"/>
          <w:lang w:eastAsia="fa-IR" w:bidi="fa-IR"/>
        </w:rPr>
        <w:t>КОММУНАЛЬНЫМИ УСЛУГАМИ НАСЕЛЕНИЯ</w:t>
      </w:r>
      <w:r w:rsidRPr="00CF1214">
        <w:rPr>
          <w:rFonts w:ascii="Arial" w:eastAsia="Andale Sans UI" w:hAnsi="Arial" w:cs="Arial"/>
          <w:lang w:eastAsia="fa-IR" w:bidi="fa-IR"/>
        </w:rPr>
        <w:t xml:space="preserve"> ШУКАВСКОГО СЕЛЬСКОГО ПОСЕЛЕНИЯ ВЕРХНЕХАВСКОГО МУНИЦИПАЛЬНОГО РАЙОНА  ВОРОНЕЖСКОЙ ОБЛАСТИ»</w:t>
      </w:r>
      <w:r w:rsidRPr="00CF1214">
        <w:rPr>
          <w:rFonts w:ascii="Arial" w:eastAsia="Andale Sans UI" w:hAnsi="Arial" w:cs="Arial"/>
          <w:caps/>
          <w:kern w:val="28"/>
          <w:lang w:eastAsia="fa-IR" w:bidi="fa-IR"/>
        </w:rPr>
        <w:t xml:space="preserve"> </w:t>
      </w:r>
      <w:r w:rsidRPr="00CF1214">
        <w:rPr>
          <w:rFonts w:ascii="Arial" w:eastAsia="Andale Sans UI" w:hAnsi="Arial" w:cs="Arial"/>
          <w:lang w:eastAsia="fa-IR" w:bidi="fa-IR"/>
        </w:rPr>
        <w:t>(ДАЛЕЕ – ПОДПРОГРАММА)</w:t>
      </w:r>
    </w:p>
    <w:tbl>
      <w:tblPr>
        <w:tblpPr w:leftFromText="180" w:rightFromText="180" w:vertAnchor="text" w:tblpX="1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54"/>
        <w:gridCol w:w="6103"/>
      </w:tblGrid>
      <w:tr w:rsidR="006A759F" w:rsidRPr="00CF1214" w:rsidTr="007F7121">
        <w:trPr>
          <w:trHeight w:val="3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Ответственный исполнитель подпрограммы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ind w:left="57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Администрация </w:t>
            </w:r>
            <w:proofErr w:type="spellStart"/>
            <w:r w:rsidRPr="00CF1214">
              <w:rPr>
                <w:rFonts w:ascii="Arial" w:eastAsia="Andale Sans UI" w:hAnsi="Arial" w:cs="Arial"/>
                <w:lang w:eastAsia="fa-IR" w:bidi="fa-IR"/>
              </w:rPr>
              <w:t>Шукавского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сельского поселения</w:t>
            </w:r>
          </w:p>
        </w:tc>
      </w:tr>
      <w:tr w:rsidR="006A759F" w:rsidRPr="00CF1214" w:rsidTr="007F7121">
        <w:trPr>
          <w:trHeight w:val="3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Исполнитель  подпрограммы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ind w:left="57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Администрация </w:t>
            </w:r>
            <w:proofErr w:type="spellStart"/>
            <w:r w:rsidRPr="00CF1214">
              <w:rPr>
                <w:rFonts w:ascii="Arial" w:eastAsia="Andale Sans UI" w:hAnsi="Arial" w:cs="Arial"/>
                <w:lang w:eastAsia="fa-IR" w:bidi="fa-IR"/>
              </w:rPr>
              <w:t>Шукавского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сельского поселения</w:t>
            </w:r>
          </w:p>
        </w:tc>
      </w:tr>
      <w:tr w:rsidR="006A759F" w:rsidRPr="00CF1214" w:rsidTr="007F7121">
        <w:trPr>
          <w:trHeight w:val="3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Основные разработчики подпрограммы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ind w:left="57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Администрация </w:t>
            </w:r>
            <w:proofErr w:type="spellStart"/>
            <w:r w:rsidRPr="00CF1214">
              <w:rPr>
                <w:rFonts w:ascii="Arial" w:eastAsia="Andale Sans UI" w:hAnsi="Arial" w:cs="Arial"/>
                <w:lang w:eastAsia="fa-IR" w:bidi="fa-IR"/>
              </w:rPr>
              <w:t>Шукавского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сельского поселения</w:t>
            </w:r>
          </w:p>
        </w:tc>
      </w:tr>
      <w:tr w:rsidR="00B46320" w:rsidRPr="00CF1214" w:rsidTr="007F7121">
        <w:trPr>
          <w:trHeight w:val="3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20" w:rsidRPr="00CF1214" w:rsidRDefault="00B46320" w:rsidP="00AA7B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Подпрограммы муниципальной программы</w:t>
            </w:r>
          </w:p>
          <w:p w:rsidR="00B46320" w:rsidRPr="00CF1214" w:rsidRDefault="00B46320" w:rsidP="00AA7B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lastRenderedPageBreak/>
              <w:t>и основные мероприятия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20" w:rsidRPr="00CF1214" w:rsidRDefault="00B46320" w:rsidP="00AA7B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lastRenderedPageBreak/>
              <w:t>Подпрограмма 1. «Создание условий для обеспечения качественными жилищно-</w:t>
            </w:r>
            <w:r w:rsidRPr="00CF1214">
              <w:rPr>
                <w:rFonts w:ascii="Arial" w:hAnsi="Arial" w:cs="Arial"/>
              </w:rPr>
              <w:lastRenderedPageBreak/>
              <w:t xml:space="preserve">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муниципального района Воронежской области»</w:t>
            </w:r>
          </w:p>
          <w:p w:rsidR="00B46320" w:rsidRPr="00CF1214" w:rsidRDefault="00B46320" w:rsidP="00AA7BF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Основное мероприятие 1.1. «Расходы на благоустройство территории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поселения» </w:t>
            </w:r>
          </w:p>
          <w:p w:rsidR="00B46320" w:rsidRPr="00CF1214" w:rsidRDefault="00B46320" w:rsidP="00AA7BF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1.2.</w:t>
            </w:r>
          </w:p>
          <w:p w:rsidR="00B46320" w:rsidRPr="00CF1214" w:rsidRDefault="00B46320" w:rsidP="00AA7B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«Расходы на приобретение коммунальной техники»</w:t>
            </w:r>
          </w:p>
          <w:p w:rsidR="00B46320" w:rsidRPr="00CF1214" w:rsidRDefault="00B46320" w:rsidP="00AA7BF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1.3. «Расходы на мероприятия по подготовке карт (планов) для установления границ населенных пунктов»</w:t>
            </w:r>
          </w:p>
        </w:tc>
      </w:tr>
      <w:tr w:rsidR="006A759F" w:rsidRPr="00CF1214" w:rsidTr="007F7121">
        <w:trPr>
          <w:trHeight w:val="3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lastRenderedPageBreak/>
              <w:t>Цель</w:t>
            </w:r>
          </w:p>
          <w:p w:rsidR="006A759F" w:rsidRPr="00CF1214" w:rsidRDefault="006A759F" w:rsidP="00A12223">
            <w:pPr>
              <w:snapToGrid w:val="0"/>
              <w:ind w:firstLine="26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подпрограммы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autoSpaceDE w:val="0"/>
              <w:autoSpaceDN w:val="0"/>
              <w:adjustRightInd w:val="0"/>
              <w:ind w:hanging="49"/>
              <w:rPr>
                <w:rFonts w:ascii="Arial" w:hAnsi="Arial" w:cs="Arial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6A759F" w:rsidRPr="00CF1214" w:rsidTr="007F7121">
        <w:trPr>
          <w:trHeight w:val="9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Задачи </w:t>
            </w:r>
          </w:p>
          <w:p w:rsidR="006A759F" w:rsidRPr="00CF1214" w:rsidRDefault="006A759F" w:rsidP="00A12223">
            <w:pPr>
              <w:snapToGrid w:val="0"/>
              <w:ind w:firstLine="26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подпрограммы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tabs>
                <w:tab w:val="left" w:pos="281"/>
              </w:tabs>
              <w:jc w:val="both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6A759F" w:rsidRPr="00CF1214" w:rsidTr="007F7121">
        <w:trPr>
          <w:trHeight w:val="141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Целевые индикаторы и показатели  подпрограммы </w:t>
            </w:r>
          </w:p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Содержание автомобильных дорог и сооружений на них в границах поселений, км;</w:t>
            </w:r>
          </w:p>
          <w:p w:rsidR="006A759F" w:rsidRPr="00CF1214" w:rsidRDefault="006A759F" w:rsidP="00A12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F1214">
              <w:rPr>
                <w:rFonts w:ascii="Arial" w:hAnsi="Arial" w:cs="Arial"/>
                <w:bCs/>
              </w:rPr>
              <w:t>Содержание сетей уличного освещения, км;</w:t>
            </w:r>
          </w:p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Содержание прочих объектов благоустройства, га;</w:t>
            </w:r>
          </w:p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Благоустройство мест захоронения, га.</w:t>
            </w:r>
          </w:p>
        </w:tc>
      </w:tr>
      <w:tr w:rsidR="006A759F" w:rsidRPr="00CF1214" w:rsidTr="007F7121">
        <w:trPr>
          <w:trHeight w:val="36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Этапы и сроки реализации подпрограммы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7F7121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2015 – </w:t>
            </w:r>
            <w:r w:rsidR="0004796A" w:rsidRPr="00CF1214">
              <w:rPr>
                <w:rFonts w:ascii="Arial" w:eastAsia="Andale Sans UI" w:hAnsi="Arial" w:cs="Arial"/>
                <w:lang w:eastAsia="fa-IR" w:bidi="fa-IR"/>
              </w:rPr>
              <w:t>202</w:t>
            </w:r>
            <w:r w:rsidR="00BC460F" w:rsidRPr="00CF1214">
              <w:rPr>
                <w:rFonts w:ascii="Arial" w:eastAsia="Andale Sans UI" w:hAnsi="Arial" w:cs="Arial"/>
                <w:lang w:eastAsia="fa-IR" w:bidi="fa-IR"/>
              </w:rPr>
              <w:t>6</w:t>
            </w: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годы, </w:t>
            </w:r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этапы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</w:t>
            </w:r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не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r w:rsidRPr="00CF1214">
              <w:rPr>
                <w:rFonts w:ascii="Arial" w:eastAsia="Andale Sans UI" w:hAnsi="Arial" w:cs="Arial"/>
                <w:lang w:eastAsia="fa-IR" w:bidi="fa-IR"/>
              </w:rPr>
              <w:t>вы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дел</w:t>
            </w:r>
            <w:r w:rsidRPr="00CF1214">
              <w:rPr>
                <w:rFonts w:ascii="Arial" w:eastAsia="Andale Sans UI" w:hAnsi="Arial" w:cs="Arial"/>
                <w:lang w:eastAsia="fa-IR" w:bidi="fa-IR"/>
              </w:rPr>
              <w:t>яют</w:t>
            </w:r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ся</w:t>
            </w:r>
            <w:proofErr w:type="spellEnd"/>
          </w:p>
        </w:tc>
      </w:tr>
      <w:tr w:rsidR="006A759F" w:rsidRPr="00CF1214" w:rsidTr="007F7121">
        <w:trPr>
          <w:trHeight w:val="35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Объёмы и источники финансирования подпрограммы</w:t>
            </w:r>
          </w:p>
          <w:p w:rsidR="006A759F" w:rsidRPr="00CF1214" w:rsidRDefault="006A759F" w:rsidP="00A12223">
            <w:pPr>
              <w:snapToGrid w:val="0"/>
              <w:ind w:firstLine="26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</w:p>
          <w:p w:rsidR="006A759F" w:rsidRPr="00CF1214" w:rsidRDefault="006A759F" w:rsidP="00A12223">
            <w:pPr>
              <w:snapToGrid w:val="0"/>
              <w:ind w:firstLine="26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</w:p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D3" w:rsidRPr="00CF1214" w:rsidRDefault="0094238D" w:rsidP="001564D3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Объем бюджетных ассигнований на реализацию муниципальной программы из средств местного бюджета составляет  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6779,5  тыс. рублей, в том числе:                                                                                         2015 год – 242,8 тыс. рублей;                                                          2016 год – 280,8 тыс. рублей;                                               2017 год – 204,5 тыс. рублей;                                                2018 год -  329,0  тыс. рублей;                                                2019 год -  188,8</w:t>
            </w:r>
            <w:r w:rsidRPr="00CF1214">
              <w:rPr>
                <w:rFonts w:ascii="Arial" w:hAnsi="Arial" w:cs="Arial"/>
              </w:rPr>
              <w:tab/>
              <w:t>тыс. рублей;                                 2020 год -  463,9</w:t>
            </w:r>
            <w:r w:rsidRPr="00CF1214">
              <w:rPr>
                <w:rFonts w:ascii="Arial" w:hAnsi="Arial" w:cs="Arial"/>
              </w:rPr>
              <w:tab/>
              <w:t>тыс. рублей;                                 2021 год –  1077,3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2022 год –  2821,6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2023 год  - 670,8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2024 год  -  500,0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2025 год  -  0,0 тыс. рублей;</w:t>
            </w:r>
          </w:p>
          <w:p w:rsidR="00BC460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F1214">
              <w:rPr>
                <w:rFonts w:ascii="Arial" w:hAnsi="Arial" w:cs="Arial"/>
              </w:rPr>
              <w:t>2026 год  -  0,0 тыс. рублей</w:t>
            </w:r>
          </w:p>
        </w:tc>
      </w:tr>
      <w:tr w:rsidR="006A759F" w:rsidRPr="00CF1214" w:rsidTr="007F7121">
        <w:trPr>
          <w:trHeight w:val="14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Ожидаемые конечные результаты реализации </w:t>
            </w:r>
          </w:p>
          <w:p w:rsidR="006A759F" w:rsidRPr="00CF1214" w:rsidRDefault="006A759F" w:rsidP="00A12223">
            <w:pPr>
              <w:snapToGrid w:val="0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подпрограммы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9F" w:rsidRPr="00CF1214" w:rsidRDefault="006A759F" w:rsidP="00A12223">
            <w:pPr>
              <w:snapToGrid w:val="0"/>
              <w:jc w:val="both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6A759F" w:rsidRPr="00CF1214" w:rsidRDefault="006A759F" w:rsidP="00A12223">
            <w:pPr>
              <w:snapToGrid w:val="0"/>
              <w:jc w:val="both"/>
              <w:textAlignment w:val="baseline"/>
              <w:rPr>
                <w:rFonts w:ascii="Arial" w:eastAsia="Andale Sans UI" w:hAnsi="Arial" w:cs="Arial"/>
                <w:lang w:eastAsia="fa-IR" w:bidi="fa-IR"/>
              </w:rPr>
            </w:pPr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r w:rsidRPr="00CF1214">
              <w:rPr>
                <w:rFonts w:ascii="Arial" w:eastAsia="Andale Sans UI" w:hAnsi="Arial" w:cs="Arial"/>
                <w:lang w:eastAsia="fa-IR" w:bidi="fa-IR"/>
              </w:rPr>
              <w:t>П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овышение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качества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среды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для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создания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комфортных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и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безопасных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условий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проживания</w:t>
            </w:r>
            <w:proofErr w:type="spellEnd"/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 и отдыха</w:t>
            </w:r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proofErr w:type="spellStart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>жителей</w:t>
            </w:r>
            <w:proofErr w:type="spellEnd"/>
            <w:r w:rsidRPr="00CF1214">
              <w:rPr>
                <w:rFonts w:ascii="Arial" w:eastAsia="Andale Sans UI" w:hAnsi="Arial" w:cs="Arial"/>
                <w:lang w:val="de-DE" w:eastAsia="fa-IR" w:bidi="fa-IR"/>
              </w:rPr>
              <w:t xml:space="preserve"> </w:t>
            </w:r>
            <w:r w:rsidRPr="00CF1214">
              <w:rPr>
                <w:rFonts w:ascii="Arial" w:eastAsia="Andale Sans UI" w:hAnsi="Arial" w:cs="Arial"/>
                <w:lang w:eastAsia="fa-IR" w:bidi="fa-IR"/>
              </w:rPr>
              <w:t xml:space="preserve">поселения </w:t>
            </w:r>
          </w:p>
        </w:tc>
      </w:tr>
    </w:tbl>
    <w:p w:rsidR="006A759F" w:rsidRPr="00CF1214" w:rsidRDefault="006A759F" w:rsidP="006A759F">
      <w:pPr>
        <w:jc w:val="center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br w:type="textWrapping" w:clear="all"/>
      </w:r>
      <w:r w:rsidRPr="00CF1214">
        <w:rPr>
          <w:rFonts w:ascii="Arial" w:eastAsia="Andale Sans UI" w:hAnsi="Arial" w:cs="Arial"/>
          <w:caps/>
          <w:kern w:val="28"/>
          <w:lang w:eastAsia="fa-IR" w:bidi="fa-IR"/>
        </w:rPr>
        <w:t xml:space="preserve">РаЗДЕЛ 1 </w:t>
      </w:r>
    </w:p>
    <w:p w:rsidR="006A759F" w:rsidRPr="00CF1214" w:rsidRDefault="006A759F" w:rsidP="006A759F">
      <w:pPr>
        <w:tabs>
          <w:tab w:val="left" w:pos="284"/>
        </w:tabs>
        <w:ind w:left="360"/>
        <w:jc w:val="center"/>
        <w:textAlignment w:val="baseline"/>
        <w:rPr>
          <w:rFonts w:ascii="Arial" w:eastAsia="Andale Sans UI" w:hAnsi="Arial" w:cs="Arial"/>
          <w:caps/>
          <w:kern w:val="28"/>
          <w:lang w:val="de-DE" w:eastAsia="fa-IR" w:bidi="fa-IR"/>
        </w:rPr>
      </w:pPr>
      <w:r w:rsidRPr="00CF1214">
        <w:rPr>
          <w:rFonts w:ascii="Arial" w:eastAsia="Andale Sans UI" w:hAnsi="Arial" w:cs="Arial"/>
          <w:caps/>
          <w:kern w:val="28"/>
          <w:lang w:eastAsia="fa-IR" w:bidi="fa-IR"/>
        </w:rPr>
        <w:t xml:space="preserve">Общая характеристика текущего состояния СФЕРЫ Благоустройства территорий </w:t>
      </w:r>
    </w:p>
    <w:p w:rsidR="006A759F" w:rsidRPr="00CF1214" w:rsidRDefault="006A759F" w:rsidP="006A759F">
      <w:pPr>
        <w:tabs>
          <w:tab w:val="left" w:pos="540"/>
          <w:tab w:val="left" w:pos="3600"/>
        </w:tabs>
        <w:ind w:firstLine="709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Сельское поселение сталкивается с экологическими проблемами, типичными для современных населенных пунктов, а именно: наличием несанкционированного </w:t>
      </w:r>
      <w:r w:rsidRPr="00CF1214">
        <w:rPr>
          <w:rFonts w:ascii="Arial" w:hAnsi="Arial" w:cs="Arial"/>
        </w:rPr>
        <w:lastRenderedPageBreak/>
        <w:t>складирования мусора на территории поселков.</w:t>
      </w:r>
    </w:p>
    <w:p w:rsidR="006A759F" w:rsidRPr="00CF1214" w:rsidRDefault="006A759F" w:rsidP="006A759F">
      <w:pPr>
        <w:tabs>
          <w:tab w:val="left" w:pos="0"/>
        </w:tabs>
        <w:autoSpaceDE w:val="0"/>
        <w:ind w:firstLine="539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 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кладбище № 1 (с.</w:t>
      </w:r>
      <w:r w:rsidR="000B2FAC" w:rsidRPr="00CF1214">
        <w:rPr>
          <w:rFonts w:ascii="Arial" w:hAnsi="Arial" w:cs="Arial"/>
        </w:rPr>
        <w:t xml:space="preserve"> </w:t>
      </w:r>
      <w:proofErr w:type="spellStart"/>
      <w:r w:rsidRPr="00CF1214">
        <w:rPr>
          <w:rFonts w:ascii="Arial" w:hAnsi="Arial" w:cs="Arial"/>
        </w:rPr>
        <w:t>Шукавка</w:t>
      </w:r>
      <w:proofErr w:type="spellEnd"/>
      <w:r w:rsidRPr="00CF1214">
        <w:rPr>
          <w:rFonts w:ascii="Arial" w:hAnsi="Arial" w:cs="Arial"/>
        </w:rPr>
        <w:t>);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кладбище № 2 (п.</w:t>
      </w:r>
      <w:r w:rsidR="000B2FAC" w:rsidRPr="00CF1214">
        <w:rPr>
          <w:rFonts w:ascii="Arial" w:hAnsi="Arial" w:cs="Arial"/>
        </w:rPr>
        <w:t xml:space="preserve"> </w:t>
      </w:r>
      <w:r w:rsidRPr="00CF1214">
        <w:rPr>
          <w:rFonts w:ascii="Arial" w:hAnsi="Arial" w:cs="Arial"/>
        </w:rPr>
        <w:t>Воля)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hAnsi="Arial" w:cs="Arial"/>
        </w:rPr>
        <w:t>- кладбище № 3 (с. 2</w:t>
      </w:r>
      <w:r w:rsidR="000B2FAC" w:rsidRPr="00CF1214">
        <w:rPr>
          <w:rFonts w:ascii="Arial" w:hAnsi="Arial" w:cs="Arial"/>
        </w:rPr>
        <w:t>-я</w:t>
      </w:r>
      <w:r w:rsidRPr="00CF1214">
        <w:rPr>
          <w:rFonts w:ascii="Arial" w:hAnsi="Arial" w:cs="Arial"/>
        </w:rPr>
        <w:t xml:space="preserve"> Васильевка) </w:t>
      </w:r>
    </w:p>
    <w:p w:rsidR="006A759F" w:rsidRPr="00CF1214" w:rsidRDefault="006A759F" w:rsidP="006A759F">
      <w:pPr>
        <w:ind w:firstLine="540"/>
        <w:rPr>
          <w:rFonts w:ascii="Arial" w:hAnsi="Arial" w:cs="Arial"/>
        </w:rPr>
      </w:pPr>
      <w:r w:rsidRPr="00CF1214">
        <w:rPr>
          <w:rFonts w:ascii="Arial" w:hAnsi="Arial" w:cs="Arial"/>
        </w:rPr>
        <w:t>В поселении местами погребения являются кладбища № 1, № 2, № 3,  занимающие площадь 3,5 га.</w:t>
      </w:r>
    </w:p>
    <w:p w:rsidR="006A759F" w:rsidRPr="00CF1214" w:rsidRDefault="006A759F" w:rsidP="006A75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:rsidR="006A759F" w:rsidRPr="00CF1214" w:rsidRDefault="006A759F" w:rsidP="006A759F">
      <w:pPr>
        <w:ind w:firstLine="567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6A759F" w:rsidRPr="00CF1214" w:rsidRDefault="006A759F" w:rsidP="006A759F">
      <w:pPr>
        <w:ind w:firstLine="567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6A759F" w:rsidRPr="00CF1214" w:rsidRDefault="006A759F" w:rsidP="006A759F">
      <w:pPr>
        <w:ind w:firstLine="567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6A759F" w:rsidRPr="00CF1214" w:rsidRDefault="006A759F" w:rsidP="006A75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В целях управления указанными рисками в процессе реализации муниципальной программы предусматривается:</w:t>
      </w:r>
    </w:p>
    <w:p w:rsidR="006A759F" w:rsidRPr="00CF1214" w:rsidRDefault="006A759F" w:rsidP="006A75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6A759F" w:rsidRPr="00CF1214" w:rsidRDefault="006A759F" w:rsidP="006A75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6A759F" w:rsidRPr="00CF1214" w:rsidRDefault="006A759F" w:rsidP="006A759F">
      <w:pPr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hAnsi="Arial" w:cs="Arial"/>
        </w:rPr>
        <w:t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6A759F" w:rsidRPr="00CF1214" w:rsidRDefault="006A759F" w:rsidP="006A759F">
      <w:pPr>
        <w:tabs>
          <w:tab w:val="left" w:pos="284"/>
        </w:tabs>
        <w:ind w:firstLine="284"/>
        <w:jc w:val="center"/>
        <w:textAlignment w:val="baseline"/>
        <w:rPr>
          <w:rFonts w:ascii="Arial" w:eastAsia="Andale Sans UI" w:hAnsi="Arial" w:cs="Arial"/>
          <w:caps/>
          <w:kern w:val="26"/>
          <w:lang w:eastAsia="fa-IR" w:bidi="fa-IR"/>
        </w:rPr>
      </w:pPr>
      <w:r w:rsidRPr="00CF1214">
        <w:rPr>
          <w:rFonts w:ascii="Arial" w:eastAsia="Andale Sans UI" w:hAnsi="Arial" w:cs="Arial"/>
          <w:caps/>
          <w:kern w:val="26"/>
          <w:lang w:eastAsia="fa-IR" w:bidi="fa-IR"/>
        </w:rPr>
        <w:t>Раздел 2</w:t>
      </w:r>
    </w:p>
    <w:p w:rsidR="006A759F" w:rsidRPr="00CF1214" w:rsidRDefault="006A759F" w:rsidP="006A759F">
      <w:pPr>
        <w:tabs>
          <w:tab w:val="left" w:pos="284"/>
        </w:tabs>
        <w:ind w:firstLine="284"/>
        <w:jc w:val="center"/>
        <w:textAlignment w:val="baseline"/>
        <w:rPr>
          <w:rFonts w:ascii="Arial" w:eastAsia="Andale Sans UI" w:hAnsi="Arial" w:cs="Arial"/>
          <w:caps/>
          <w:kern w:val="26"/>
          <w:lang w:eastAsia="fa-IR" w:bidi="fa-IR"/>
        </w:rPr>
      </w:pPr>
      <w:r w:rsidRPr="00CF1214">
        <w:rPr>
          <w:rFonts w:ascii="Arial" w:eastAsia="Andale Sans UI" w:hAnsi="Arial" w:cs="Arial"/>
          <w:caps/>
          <w:kern w:val="26"/>
          <w:lang w:eastAsia="fa-IR" w:bidi="fa-IR"/>
        </w:rPr>
        <w:t>ЦЕЛИ, ЗАДАЧИ и показатели, основные ожидаемые конечные результаты, СРОКИ И ЭТАПЫ РЕАЛИЗАЦИИ ПОДПРОГРАММЫ</w:t>
      </w:r>
    </w:p>
    <w:p w:rsidR="006A759F" w:rsidRPr="00CF1214" w:rsidRDefault="006A759F" w:rsidP="006A759F">
      <w:pPr>
        <w:autoSpaceDE w:val="0"/>
        <w:autoSpaceDN w:val="0"/>
        <w:adjustRightInd w:val="0"/>
        <w:ind w:firstLine="540"/>
        <w:jc w:val="both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hAnsi="Arial" w:cs="Arial"/>
        </w:rPr>
        <w:t xml:space="preserve">Основной целью муниципальной программы является </w:t>
      </w:r>
      <w:r w:rsidRPr="00CF1214">
        <w:rPr>
          <w:rFonts w:ascii="Arial" w:eastAsia="Andale Sans UI" w:hAnsi="Arial" w:cs="Arial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 </w:t>
      </w:r>
    </w:p>
    <w:p w:rsidR="006A759F" w:rsidRPr="00CF1214" w:rsidRDefault="006A759F" w:rsidP="006A75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1214">
        <w:rPr>
          <w:rFonts w:ascii="Arial" w:hAnsi="Arial" w:cs="Arial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lastRenderedPageBreak/>
        <w:t>При выполнении вышеуказанной задачи будут улучшены благоприятные условия для проживания населения поселения.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Муниципальная программа имеет следующие целевые показатели.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1. Содержание  прочих объектов благоустройства, га.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2. Содержание автомобильных дорог и сооружений на них в границах поселений, км. 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3. Благоустройство мест захоронения, га.</w:t>
      </w:r>
    </w:p>
    <w:p w:rsidR="006A759F" w:rsidRPr="00CF1214" w:rsidRDefault="006A759F" w:rsidP="006A759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F1214">
        <w:rPr>
          <w:rFonts w:ascii="Arial" w:hAnsi="Arial" w:cs="Arial"/>
          <w:bCs/>
        </w:rPr>
        <w:t xml:space="preserve">          4.Содержание сетей уличного освещения, км</w:t>
      </w:r>
    </w:p>
    <w:p w:rsidR="006A759F" w:rsidRPr="00CF1214" w:rsidRDefault="006A759F" w:rsidP="006A759F">
      <w:pPr>
        <w:snapToGrid w:val="0"/>
        <w:ind w:firstLine="708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Сведения о показателях муниципальной программы и их значениях с разбивкой по годам представлены в приложении 1 к муниципальной программе.</w:t>
      </w:r>
    </w:p>
    <w:p w:rsidR="006A759F" w:rsidRPr="00CF1214" w:rsidRDefault="006A759F" w:rsidP="006A759F">
      <w:pPr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Сведения о показателях, включенных в федеральный (региональный) план статистических работ, представлены в приложении 6 к муниципальной программе, сведения о методике расчёта показателей муниципальной программы - в приложении 6 к муниципальной программе.</w:t>
      </w:r>
    </w:p>
    <w:p w:rsidR="006A759F" w:rsidRPr="00CF1214" w:rsidRDefault="006A759F" w:rsidP="006A759F">
      <w:pPr>
        <w:spacing w:line="100" w:lineRule="atLeast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Муниципальная программа носит постоянный характер.</w:t>
      </w:r>
    </w:p>
    <w:p w:rsidR="006A759F" w:rsidRPr="00CF1214" w:rsidRDefault="006A759F" w:rsidP="006A759F">
      <w:pPr>
        <w:spacing w:line="100" w:lineRule="atLeast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6A759F" w:rsidRPr="00CF1214" w:rsidRDefault="006A759F" w:rsidP="006A759F">
      <w:pPr>
        <w:jc w:val="center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РАЗДЕЛ 3.</w:t>
      </w:r>
    </w:p>
    <w:p w:rsidR="006A759F" w:rsidRPr="00CF1214" w:rsidRDefault="006A759F" w:rsidP="006A759F">
      <w:pPr>
        <w:ind w:firstLine="1134"/>
        <w:jc w:val="center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:rsidR="006A759F" w:rsidRPr="00CF1214" w:rsidRDefault="006A759F" w:rsidP="006A759F">
      <w:pPr>
        <w:spacing w:line="100" w:lineRule="atLeast"/>
        <w:ind w:firstLine="709"/>
        <w:jc w:val="both"/>
        <w:textAlignment w:val="baseline"/>
        <w:rPr>
          <w:rFonts w:ascii="Arial" w:eastAsia="Arial" w:hAnsi="Arial" w:cs="Arial"/>
          <w:color w:val="000000"/>
          <w:lang w:eastAsia="ar-SA"/>
        </w:rPr>
      </w:pPr>
      <w:r w:rsidRPr="00CF1214">
        <w:rPr>
          <w:rFonts w:ascii="Arial" w:eastAsia="Arial" w:hAnsi="Arial" w:cs="Arial"/>
          <w:color w:val="000000"/>
          <w:lang w:eastAsia="ar-SA"/>
        </w:rPr>
        <w:t xml:space="preserve">Для реализации муниципальной программы выделения подпрограмм не требуется. Муниципальной программой не предусматривается реализация  ведомственных целевых программ. </w:t>
      </w:r>
    </w:p>
    <w:p w:rsidR="006A759F" w:rsidRPr="00CF1214" w:rsidRDefault="006A759F" w:rsidP="006A759F">
      <w:pPr>
        <w:snapToGrid w:val="0"/>
        <w:ind w:firstLine="709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В рамках муниципальной программы реализуется 1 основное мероприятие: </w:t>
      </w:r>
    </w:p>
    <w:p w:rsidR="006A759F" w:rsidRPr="00CF1214" w:rsidRDefault="006A759F" w:rsidP="006A759F">
      <w:pPr>
        <w:widowControl/>
        <w:numPr>
          <w:ilvl w:val="0"/>
          <w:numId w:val="5"/>
        </w:numPr>
        <w:suppressAutoHyphens w:val="0"/>
        <w:snapToGrid w:val="0"/>
        <w:spacing w:after="200" w:line="276" w:lineRule="auto"/>
        <w:jc w:val="both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Благоустройства территории </w:t>
      </w:r>
      <w:proofErr w:type="spellStart"/>
      <w:r w:rsidRPr="00CF1214">
        <w:rPr>
          <w:rFonts w:ascii="Arial" w:eastAsia="Andale Sans UI" w:hAnsi="Arial" w:cs="Arial"/>
          <w:lang w:eastAsia="fa-IR" w:bidi="fa-IR"/>
        </w:rPr>
        <w:t>Шукавского</w:t>
      </w:r>
      <w:proofErr w:type="spellEnd"/>
      <w:r w:rsidRPr="00CF1214">
        <w:rPr>
          <w:rFonts w:ascii="Arial" w:eastAsia="Andale Sans UI" w:hAnsi="Arial" w:cs="Arial"/>
          <w:lang w:eastAsia="fa-IR" w:bidi="fa-IR"/>
        </w:rPr>
        <w:t xml:space="preserve"> сельского поселения. </w:t>
      </w:r>
    </w:p>
    <w:p w:rsidR="006A759F" w:rsidRPr="00CF1214" w:rsidRDefault="006A759F" w:rsidP="000B2FAC">
      <w:pPr>
        <w:widowControl/>
        <w:numPr>
          <w:ilvl w:val="0"/>
          <w:numId w:val="5"/>
        </w:numPr>
        <w:suppressAutoHyphens w:val="0"/>
        <w:snapToGrid w:val="0"/>
        <w:spacing w:after="200" w:line="276" w:lineRule="auto"/>
        <w:ind w:firstLine="709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>В рамках данного мероприятия предусматривается:</w:t>
      </w:r>
      <w:r w:rsidR="000B2FAC" w:rsidRPr="00CF1214">
        <w:rPr>
          <w:rFonts w:ascii="Arial" w:eastAsia="Andale Sans UI" w:hAnsi="Arial" w:cs="Arial"/>
          <w:lang w:eastAsia="fa-IR" w:bidi="fa-IR"/>
        </w:rPr>
        <w:t xml:space="preserve">                                            </w:t>
      </w:r>
      <w:r w:rsidRPr="00CF1214">
        <w:rPr>
          <w:rFonts w:ascii="Arial" w:eastAsia="Andale Sans UI" w:hAnsi="Arial" w:cs="Arial"/>
          <w:lang w:eastAsia="fa-IR" w:bidi="fa-IR"/>
        </w:rPr>
        <w:t xml:space="preserve">- благоустройство мест захоронения - содержание, ремонт, дератизация, </w:t>
      </w:r>
      <w:proofErr w:type="spellStart"/>
      <w:r w:rsidRPr="00CF1214">
        <w:rPr>
          <w:rFonts w:ascii="Arial" w:eastAsia="Andale Sans UI" w:hAnsi="Arial" w:cs="Arial"/>
          <w:lang w:eastAsia="fa-IR" w:bidi="fa-IR"/>
        </w:rPr>
        <w:t>акарицидная</w:t>
      </w:r>
      <w:proofErr w:type="spellEnd"/>
      <w:r w:rsidRPr="00CF1214">
        <w:rPr>
          <w:rFonts w:ascii="Arial" w:eastAsia="Andale Sans UI" w:hAnsi="Arial" w:cs="Arial"/>
          <w:lang w:eastAsia="fa-IR" w:bidi="fa-IR"/>
        </w:rPr>
        <w:t xml:space="preserve"> (противоклещевая) обработка мест захоронений, доставка неопознанных и невостребованных трупов; </w:t>
      </w:r>
      <w:r w:rsidR="000B2FAC" w:rsidRPr="00CF1214">
        <w:rPr>
          <w:rFonts w:ascii="Arial" w:eastAsia="Andale Sans UI" w:hAnsi="Arial" w:cs="Arial"/>
          <w:lang w:eastAsia="fa-IR" w:bidi="fa-IR"/>
        </w:rPr>
        <w:t xml:space="preserve">                      </w:t>
      </w:r>
      <w:r w:rsidRPr="00CF1214">
        <w:rPr>
          <w:rFonts w:ascii="Arial" w:eastAsia="Andale Sans UI" w:hAnsi="Arial" w:cs="Arial"/>
          <w:lang w:eastAsia="fa-IR" w:bidi="fa-IR"/>
        </w:rPr>
        <w:t xml:space="preserve">- содержание автомобильных дорог и сооружений на них в границах поселений, км. </w:t>
      </w:r>
      <w:r w:rsidR="000B2FAC" w:rsidRPr="00CF1214">
        <w:rPr>
          <w:rFonts w:ascii="Arial" w:eastAsia="Andale Sans UI" w:hAnsi="Arial" w:cs="Arial"/>
          <w:lang w:eastAsia="fa-IR" w:bidi="fa-IR"/>
        </w:rPr>
        <w:t xml:space="preserve">                                                                                                              - замена ламп светильников.</w:t>
      </w:r>
    </w:p>
    <w:p w:rsidR="006A759F" w:rsidRPr="00CF1214" w:rsidRDefault="006A759F" w:rsidP="006A759F">
      <w:pPr>
        <w:rPr>
          <w:rFonts w:ascii="Arial" w:hAnsi="Arial" w:cs="Arial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          </w:t>
      </w:r>
      <w:r w:rsidRPr="00CF1214">
        <w:rPr>
          <w:rFonts w:ascii="Arial" w:hAnsi="Arial" w:cs="Arial"/>
        </w:rPr>
        <w:t xml:space="preserve">Основное мероприятие будет реализовано за счет мероприятий: расходы на благоустройство территории </w:t>
      </w:r>
      <w:proofErr w:type="spellStart"/>
      <w:r w:rsidRPr="00CF1214">
        <w:rPr>
          <w:rFonts w:ascii="Arial" w:hAnsi="Arial" w:cs="Arial"/>
        </w:rPr>
        <w:t>Шукавского</w:t>
      </w:r>
      <w:proofErr w:type="spellEnd"/>
      <w:r w:rsidRPr="00CF1214">
        <w:rPr>
          <w:rFonts w:ascii="Arial" w:hAnsi="Arial" w:cs="Arial"/>
        </w:rPr>
        <w:t xml:space="preserve"> сельского поселения.</w:t>
      </w:r>
    </w:p>
    <w:p w:rsidR="006A759F" w:rsidRPr="00CF1214" w:rsidRDefault="006A759F" w:rsidP="006A759F">
      <w:pPr>
        <w:snapToGrid w:val="0"/>
        <w:jc w:val="both"/>
        <w:textAlignment w:val="baseline"/>
        <w:rPr>
          <w:rFonts w:ascii="Arial" w:eastAsia="Andale Sans UI" w:hAnsi="Arial" w:cs="Arial"/>
          <w:lang w:eastAsia="fa-IR" w:bidi="fa-IR"/>
        </w:rPr>
      </w:pPr>
    </w:p>
    <w:p w:rsidR="006A759F" w:rsidRPr="00CF1214" w:rsidRDefault="006A759F" w:rsidP="006A759F">
      <w:pPr>
        <w:jc w:val="center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РАЗДЕЛ 4. </w:t>
      </w:r>
    </w:p>
    <w:p w:rsidR="006A759F" w:rsidRPr="00CF1214" w:rsidRDefault="006A759F" w:rsidP="006A759F">
      <w:pPr>
        <w:jc w:val="center"/>
        <w:textAlignment w:val="baseline"/>
        <w:rPr>
          <w:rFonts w:ascii="Arial" w:eastAsia="Andale Sans UI" w:hAnsi="Arial" w:cs="Arial"/>
          <w:caps/>
          <w:kern w:val="28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ИНФОРМАЦИЯ ПО РЕСУРСНОМУ ОБЕСПЕЧЕНИЮ ПОДПРОГРАММЫ МУНИЦИПАЛЬНОЙ </w:t>
      </w:r>
      <w:r w:rsidRPr="00CF1214">
        <w:rPr>
          <w:rFonts w:ascii="Arial" w:eastAsia="Andale Sans UI" w:hAnsi="Arial" w:cs="Arial"/>
          <w:caps/>
          <w:kern w:val="28"/>
          <w:lang w:eastAsia="fa-IR" w:bidi="fa-IR"/>
        </w:rPr>
        <w:t>программы</w:t>
      </w:r>
    </w:p>
    <w:p w:rsidR="006A759F" w:rsidRPr="00CF1214" w:rsidRDefault="006A759F" w:rsidP="006A759F">
      <w:pPr>
        <w:autoSpaceDE w:val="0"/>
        <w:ind w:firstLine="708"/>
        <w:jc w:val="both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Финансовые ресурсы, необходимые для реализации мун</w:t>
      </w:r>
      <w:r w:rsidR="0004796A" w:rsidRPr="00CF1214">
        <w:rPr>
          <w:rFonts w:ascii="Arial" w:eastAsia="Arial" w:hAnsi="Arial" w:cs="Arial"/>
          <w:lang w:eastAsia="ar-SA"/>
        </w:rPr>
        <w:t>иципальной программы в 2015-202</w:t>
      </w:r>
      <w:r w:rsidR="00BC460F" w:rsidRPr="00CF1214">
        <w:rPr>
          <w:rFonts w:ascii="Arial" w:eastAsia="Arial" w:hAnsi="Arial" w:cs="Arial"/>
          <w:lang w:eastAsia="ar-SA"/>
        </w:rPr>
        <w:t>6</w:t>
      </w:r>
      <w:r w:rsidRPr="00CF1214">
        <w:rPr>
          <w:rFonts w:ascii="Arial" w:eastAsia="Arial" w:hAnsi="Arial" w:cs="Arial"/>
          <w:lang w:eastAsia="ar-SA"/>
        </w:rPr>
        <w:t xml:space="preserve"> годах, будут приведены в соответствие с объёмами бюджетных ассигнований, предусмотренных Решением Совета народных депутатов </w:t>
      </w:r>
      <w:proofErr w:type="spellStart"/>
      <w:r w:rsidRPr="00CF1214">
        <w:rPr>
          <w:rFonts w:ascii="Arial" w:eastAsia="Arial" w:hAnsi="Arial" w:cs="Arial"/>
          <w:lang w:eastAsia="ar-SA"/>
        </w:rPr>
        <w:t>Шукавского</w:t>
      </w:r>
      <w:proofErr w:type="spellEnd"/>
      <w:r w:rsidRPr="00CF1214">
        <w:rPr>
          <w:rFonts w:ascii="Arial" w:eastAsia="Arial" w:hAnsi="Arial" w:cs="Arial"/>
          <w:lang w:eastAsia="ar-SA"/>
        </w:rPr>
        <w:t xml:space="preserve"> сельского поселения  «Об утверждении  бюджета </w:t>
      </w:r>
      <w:proofErr w:type="spellStart"/>
      <w:r w:rsidRPr="00CF1214">
        <w:rPr>
          <w:rFonts w:ascii="Arial" w:eastAsia="Arial" w:hAnsi="Arial" w:cs="Arial"/>
          <w:lang w:eastAsia="ar-SA"/>
        </w:rPr>
        <w:t>Шукавск</w:t>
      </w:r>
      <w:r w:rsidR="0004796A" w:rsidRPr="00CF1214">
        <w:rPr>
          <w:rFonts w:ascii="Arial" w:eastAsia="Arial" w:hAnsi="Arial" w:cs="Arial"/>
          <w:lang w:eastAsia="ar-SA"/>
        </w:rPr>
        <w:t>ого</w:t>
      </w:r>
      <w:proofErr w:type="spellEnd"/>
      <w:r w:rsidR="0004796A" w:rsidRPr="00CF1214">
        <w:rPr>
          <w:rFonts w:ascii="Arial" w:eastAsia="Arial" w:hAnsi="Arial" w:cs="Arial"/>
          <w:lang w:eastAsia="ar-SA"/>
        </w:rPr>
        <w:t xml:space="preserve"> сельского поселения  на 202</w:t>
      </w:r>
      <w:r w:rsidR="00BC460F" w:rsidRPr="00CF1214">
        <w:rPr>
          <w:rFonts w:ascii="Arial" w:eastAsia="Arial" w:hAnsi="Arial" w:cs="Arial"/>
          <w:lang w:eastAsia="ar-SA"/>
        </w:rPr>
        <w:t>4</w:t>
      </w:r>
      <w:r w:rsidR="0004796A" w:rsidRPr="00CF1214">
        <w:rPr>
          <w:rFonts w:ascii="Arial" w:eastAsia="Arial" w:hAnsi="Arial" w:cs="Arial"/>
          <w:lang w:eastAsia="ar-SA"/>
        </w:rPr>
        <w:t xml:space="preserve"> год и на плановый период 202</w:t>
      </w:r>
      <w:r w:rsidR="00BC460F" w:rsidRPr="00CF1214">
        <w:rPr>
          <w:rFonts w:ascii="Arial" w:eastAsia="Arial" w:hAnsi="Arial" w:cs="Arial"/>
          <w:lang w:eastAsia="ar-SA"/>
        </w:rPr>
        <w:t>5</w:t>
      </w:r>
      <w:r w:rsidR="0004796A" w:rsidRPr="00CF1214">
        <w:rPr>
          <w:rFonts w:ascii="Arial" w:eastAsia="Arial" w:hAnsi="Arial" w:cs="Arial"/>
          <w:lang w:eastAsia="ar-SA"/>
        </w:rPr>
        <w:t xml:space="preserve"> и 202</w:t>
      </w:r>
      <w:r w:rsidR="00BC460F" w:rsidRPr="00CF1214">
        <w:rPr>
          <w:rFonts w:ascii="Arial" w:eastAsia="Arial" w:hAnsi="Arial" w:cs="Arial"/>
          <w:lang w:eastAsia="ar-SA"/>
        </w:rPr>
        <w:t>6</w:t>
      </w:r>
      <w:r w:rsidRPr="00CF1214">
        <w:rPr>
          <w:rFonts w:ascii="Arial" w:eastAsia="Arial" w:hAnsi="Arial" w:cs="Arial"/>
          <w:lang w:eastAsia="ar-SA"/>
        </w:rPr>
        <w:t xml:space="preserve"> годов».</w:t>
      </w:r>
    </w:p>
    <w:p w:rsidR="006A759F" w:rsidRPr="00CF1214" w:rsidRDefault="006A759F" w:rsidP="006A759F">
      <w:pPr>
        <w:autoSpaceDE w:val="0"/>
        <w:ind w:firstLine="708"/>
        <w:jc w:val="both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759F" w:rsidRPr="00CF1214" w:rsidRDefault="006A759F" w:rsidP="006A759F">
      <w:pPr>
        <w:jc w:val="center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РАЗДЕЛ 5. </w:t>
      </w:r>
    </w:p>
    <w:p w:rsidR="006A759F" w:rsidRPr="00CF1214" w:rsidRDefault="006A759F" w:rsidP="006A759F">
      <w:pPr>
        <w:jc w:val="center"/>
        <w:textAlignment w:val="baseline"/>
        <w:rPr>
          <w:rFonts w:ascii="Arial" w:eastAsia="Andale Sans UI" w:hAnsi="Arial" w:cs="Arial"/>
          <w:lang w:eastAsia="fa-IR" w:bidi="fa-IR"/>
        </w:rPr>
      </w:pPr>
      <w:r w:rsidRPr="00CF1214">
        <w:rPr>
          <w:rFonts w:ascii="Arial" w:eastAsia="Andale Sans UI" w:hAnsi="Arial" w:cs="Arial"/>
          <w:lang w:eastAsia="fa-IR" w:bidi="fa-IR"/>
        </w:rPr>
        <w:t xml:space="preserve">МЕТОДИКА ОЦЕНКИ ЭФФЕКТИВНОСТИ  </w:t>
      </w:r>
      <w:r w:rsidRPr="00CF1214">
        <w:rPr>
          <w:rFonts w:ascii="Arial" w:eastAsia="Andale Sans UI" w:hAnsi="Arial" w:cs="Arial"/>
          <w:caps/>
          <w:kern w:val="28"/>
          <w:lang w:eastAsia="fa-IR" w:bidi="fa-IR"/>
        </w:rPr>
        <w:t>ПОДпрограммы</w:t>
      </w:r>
    </w:p>
    <w:p w:rsidR="006A759F" w:rsidRPr="00CF1214" w:rsidRDefault="006A759F" w:rsidP="006A759F">
      <w:pPr>
        <w:autoSpaceDE w:val="0"/>
        <w:ind w:firstLine="708"/>
        <w:jc w:val="both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lastRenderedPageBreak/>
        <w:t>Оценка эффективности реализации муниципальной программы будет осуществляться путём ежегодного сопоставления:</w:t>
      </w:r>
    </w:p>
    <w:p w:rsidR="006A759F" w:rsidRPr="00CF1214" w:rsidRDefault="006A759F" w:rsidP="006A759F">
      <w:pPr>
        <w:autoSpaceDE w:val="0"/>
        <w:ind w:firstLine="709"/>
        <w:jc w:val="both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:rsidR="006A759F" w:rsidRPr="00CF1214" w:rsidRDefault="006A759F" w:rsidP="006A759F">
      <w:pPr>
        <w:autoSpaceDE w:val="0"/>
        <w:ind w:firstLine="709"/>
        <w:jc w:val="both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6A759F" w:rsidRPr="00CF1214" w:rsidRDefault="006A759F" w:rsidP="006A759F">
      <w:pPr>
        <w:autoSpaceDE w:val="0"/>
        <w:ind w:firstLine="709"/>
        <w:jc w:val="both"/>
        <w:textAlignment w:val="baseline"/>
        <w:rPr>
          <w:rFonts w:ascii="Arial" w:eastAsia="Arial" w:hAnsi="Arial" w:cs="Arial"/>
          <w:lang w:eastAsia="ar-SA"/>
        </w:rPr>
      </w:pPr>
      <w:r w:rsidRPr="00CF1214">
        <w:rPr>
          <w:rFonts w:ascii="Arial" w:eastAsia="Arial" w:hAnsi="Arial" w:cs="Arial"/>
          <w:lang w:eastAsia="ar-SA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:rsidR="006A759F" w:rsidRPr="00CF1214" w:rsidRDefault="006A759F" w:rsidP="006A759F">
      <w:pPr>
        <w:pStyle w:val="af6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6A759F" w:rsidRPr="00CF1214" w:rsidRDefault="006A759F" w:rsidP="006A759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7F7121" w:rsidRPr="00CF1214" w:rsidRDefault="006A759F" w:rsidP="00CF1214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F12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CF1214">
        <w:rPr>
          <w:rFonts w:ascii="Arial" w:hAnsi="Arial" w:cs="Arial"/>
        </w:rPr>
        <w:t xml:space="preserve">                          </w:t>
      </w:r>
    </w:p>
    <w:p w:rsidR="007F7121" w:rsidRPr="00CF1214" w:rsidRDefault="007F7121" w:rsidP="006A759F">
      <w:pPr>
        <w:jc w:val="right"/>
        <w:rPr>
          <w:rFonts w:ascii="Arial" w:hAnsi="Arial" w:cs="Arial"/>
          <w:color w:val="000000"/>
        </w:rPr>
      </w:pPr>
    </w:p>
    <w:p w:rsidR="007F7121" w:rsidRPr="00CF1214" w:rsidRDefault="007F7121" w:rsidP="006A759F">
      <w:pPr>
        <w:jc w:val="right"/>
        <w:rPr>
          <w:rFonts w:ascii="Arial" w:hAnsi="Arial" w:cs="Arial"/>
          <w:color w:val="000000"/>
        </w:rPr>
      </w:pPr>
    </w:p>
    <w:p w:rsidR="000B2FAC" w:rsidRPr="00CF1214" w:rsidRDefault="000B2FAC" w:rsidP="006A759F">
      <w:pPr>
        <w:jc w:val="right"/>
        <w:rPr>
          <w:rFonts w:ascii="Arial" w:hAnsi="Arial" w:cs="Arial"/>
          <w:color w:val="000000"/>
        </w:rPr>
      </w:pPr>
    </w:p>
    <w:p w:rsidR="006A759F" w:rsidRPr="00CF1214" w:rsidRDefault="006A759F" w:rsidP="006A759F">
      <w:pPr>
        <w:jc w:val="right"/>
        <w:rPr>
          <w:rFonts w:ascii="Arial" w:hAnsi="Arial" w:cs="Arial"/>
          <w:color w:val="000000"/>
        </w:rPr>
      </w:pPr>
      <w:r w:rsidRPr="00CF1214">
        <w:rPr>
          <w:rFonts w:ascii="Arial" w:hAnsi="Arial" w:cs="Arial"/>
          <w:color w:val="000000"/>
        </w:rPr>
        <w:t>Приложение 1</w:t>
      </w:r>
    </w:p>
    <w:p w:rsidR="006A759F" w:rsidRPr="00CF1214" w:rsidRDefault="006A759F" w:rsidP="006A759F">
      <w:pPr>
        <w:jc w:val="center"/>
        <w:rPr>
          <w:rFonts w:ascii="Arial" w:hAnsi="Arial" w:cs="Arial"/>
          <w:color w:val="000000"/>
        </w:rPr>
      </w:pPr>
      <w:r w:rsidRPr="00CF1214">
        <w:rPr>
          <w:rFonts w:ascii="Arial" w:hAnsi="Arial" w:cs="Arial"/>
          <w:color w:val="000000"/>
        </w:rPr>
        <w:t>ПАСПОРТ</w:t>
      </w:r>
      <w:r w:rsidRPr="00CF1214">
        <w:rPr>
          <w:rFonts w:ascii="Arial" w:hAnsi="Arial" w:cs="Arial"/>
          <w:color w:val="000000"/>
        </w:rPr>
        <w:br/>
        <w:t xml:space="preserve">муниципальной программы </w:t>
      </w:r>
      <w:proofErr w:type="spellStart"/>
      <w:r w:rsidRPr="00CF1214">
        <w:rPr>
          <w:rFonts w:ascii="Arial" w:hAnsi="Arial" w:cs="Arial"/>
          <w:color w:val="000000"/>
        </w:rPr>
        <w:t>Шукавского</w:t>
      </w:r>
      <w:proofErr w:type="spellEnd"/>
      <w:r w:rsidRPr="00CF1214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CF1214">
        <w:rPr>
          <w:rFonts w:ascii="Arial" w:hAnsi="Arial" w:cs="Arial"/>
          <w:color w:val="000000"/>
        </w:rPr>
        <w:t>Верхнехавского</w:t>
      </w:r>
      <w:proofErr w:type="spellEnd"/>
      <w:r w:rsidRPr="00CF1214">
        <w:rPr>
          <w:rFonts w:ascii="Arial" w:hAnsi="Arial" w:cs="Arial"/>
          <w:color w:val="000000"/>
        </w:rPr>
        <w:t xml:space="preserve"> муниципального района "Обеспечение доступным и комфортным жильем и коммунальными услугами»</w:t>
      </w:r>
    </w:p>
    <w:tbl>
      <w:tblPr>
        <w:tblW w:w="9980" w:type="dxa"/>
        <w:tblInd w:w="93" w:type="dxa"/>
        <w:tblLook w:val="0000"/>
      </w:tblPr>
      <w:tblGrid>
        <w:gridCol w:w="4410"/>
        <w:gridCol w:w="5570"/>
      </w:tblGrid>
      <w:tr w:rsidR="006A759F" w:rsidRPr="00CF1214" w:rsidTr="006A759F">
        <w:trPr>
          <w:trHeight w:val="611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59F" w:rsidRPr="00CF1214" w:rsidRDefault="006A759F" w:rsidP="00A12223">
            <w:pPr>
              <w:rPr>
                <w:rFonts w:ascii="Arial" w:hAnsi="Arial" w:cs="Arial"/>
                <w:color w:val="000000"/>
              </w:rPr>
            </w:pPr>
            <w:r w:rsidRPr="00CF1214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</w:rPr>
              <w:t xml:space="preserve"> сельского  поселения</w:t>
            </w:r>
          </w:p>
        </w:tc>
      </w:tr>
      <w:tr w:rsidR="006A759F" w:rsidRPr="00CF1214" w:rsidTr="006A759F">
        <w:trPr>
          <w:trHeight w:val="54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Исполнитель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  <w:color w:val="000000"/>
              </w:rPr>
            </w:pPr>
            <w:r w:rsidRPr="00CF1214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6A759F" w:rsidRPr="00CF1214" w:rsidTr="006A759F">
        <w:trPr>
          <w:trHeight w:val="57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                                                          </w:t>
            </w:r>
          </w:p>
        </w:tc>
      </w:tr>
      <w:tr w:rsidR="006A759F" w:rsidRPr="00CF1214" w:rsidTr="006A759F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Подпрограмма 1. «Создание условий для обеспечения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муниципального района Воронежской области»; </w:t>
            </w:r>
          </w:p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1.1.</w:t>
            </w:r>
          </w:p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CF1214">
              <w:rPr>
                <w:rFonts w:ascii="Arial" w:hAnsi="Arial" w:cs="Arial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</w:rPr>
              <w:t xml:space="preserve"> сельского поселения»</w:t>
            </w:r>
          </w:p>
          <w:p w:rsidR="00911D9D" w:rsidRPr="00CF1214" w:rsidRDefault="00911D9D" w:rsidP="00911D9D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1.2.</w:t>
            </w:r>
          </w:p>
          <w:p w:rsidR="00911D9D" w:rsidRPr="00CF1214" w:rsidRDefault="00911D9D" w:rsidP="00911D9D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«</w:t>
            </w:r>
            <w:r w:rsidR="004B5B4F" w:rsidRPr="00CF1214">
              <w:rPr>
                <w:rFonts w:ascii="Arial" w:hAnsi="Arial" w:cs="Arial"/>
              </w:rPr>
              <w:t>Коммунальное хозяйство</w:t>
            </w:r>
            <w:r w:rsidRPr="00CF1214">
              <w:rPr>
                <w:rFonts w:ascii="Arial" w:hAnsi="Arial" w:cs="Arial"/>
              </w:rPr>
              <w:t>»</w:t>
            </w:r>
          </w:p>
          <w:p w:rsidR="00174422" w:rsidRPr="00CF1214" w:rsidRDefault="00174422" w:rsidP="00911D9D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Основное мероприятие: 1.3. «Расходы на мероприятия по подготовке карт (планов) для установления границ населенных пунктов»</w:t>
            </w:r>
          </w:p>
        </w:tc>
      </w:tr>
      <w:tr w:rsidR="006A759F" w:rsidRPr="00CF1214" w:rsidTr="006A759F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Цель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Комплексное решение вопросов, связанных с организацией благоустройства, обеспечением чистоты и порядка; повышение качество жизни населения на территории поселения</w:t>
            </w:r>
          </w:p>
        </w:tc>
      </w:tr>
      <w:tr w:rsidR="006A759F" w:rsidRPr="00CF1214" w:rsidTr="006A759F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  <w:tr w:rsidR="006A759F" w:rsidRPr="00CF1214" w:rsidTr="006A759F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Содержание автомобильных дорог и сооружений на них в границах поселений, км.;                                                                     Содержание сетей уличного освещения, км;                               Содержание прочих объектов благоустройства, га;                                                              </w:t>
            </w:r>
            <w:r w:rsidRPr="00CF1214">
              <w:rPr>
                <w:rFonts w:ascii="Arial" w:hAnsi="Arial" w:cs="Arial"/>
              </w:rPr>
              <w:lastRenderedPageBreak/>
              <w:t>Благоустройство мест захоронения, га.</w:t>
            </w:r>
          </w:p>
        </w:tc>
      </w:tr>
      <w:tr w:rsidR="006A759F" w:rsidRPr="00CF1214" w:rsidTr="006A759F">
        <w:trPr>
          <w:trHeight w:val="5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 2015-20</w:t>
            </w:r>
            <w:r w:rsidR="00BC460F" w:rsidRPr="00CF1214">
              <w:rPr>
                <w:rFonts w:ascii="Arial" w:hAnsi="Arial" w:cs="Arial"/>
              </w:rPr>
              <w:t>26</w:t>
            </w:r>
            <w:r w:rsidRPr="00CF1214">
              <w:rPr>
                <w:rFonts w:ascii="Arial" w:hAnsi="Arial" w:cs="Arial"/>
              </w:rPr>
              <w:t xml:space="preserve"> годы, этапы отсутствуют.</w:t>
            </w:r>
          </w:p>
        </w:tc>
      </w:tr>
      <w:tr w:rsidR="006A759F" w:rsidRPr="00CF1214" w:rsidTr="006A759F">
        <w:trPr>
          <w:trHeight w:val="710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8F" w:rsidRPr="00CF1214" w:rsidRDefault="0094238D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 xml:space="preserve">Объем бюджетных ассигнований на реализацию муниципальной программы из средств местного бюджета составляет  </w:t>
            </w:r>
            <w:r w:rsidR="00DD358F" w:rsidRPr="00CF1214">
              <w:rPr>
                <w:rFonts w:ascii="Arial" w:hAnsi="Arial" w:cs="Arial"/>
              </w:rPr>
              <w:t>6779,5  тыс. рублей, в том числе:                                                                                         2015 год – 242,8 тыс. рублей;                                                          2016 год – 280,8 тыс. рублей;                                               2017 год – 204,5 тыс. рублей;                                                2018 год -  329,0  тыс. рублей;                                                2019 год -  188,8 тыс. рублей;                                 2020 год -  463,9 тыс. рублей;                                 2021 год –  1077,3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2022 год –  2821,6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2023 год  - 670,8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2024 год  -  500,0 тыс. рублей;</w:t>
            </w:r>
          </w:p>
          <w:p w:rsidR="00DD358F" w:rsidRPr="00CF1214" w:rsidRDefault="00DD358F" w:rsidP="00DD358F">
            <w:pPr>
              <w:tabs>
                <w:tab w:val="left" w:pos="1340"/>
                <w:tab w:val="left" w:pos="20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2025 год  -  0,0 тыс. рублей;</w:t>
            </w:r>
          </w:p>
          <w:p w:rsidR="00BC460F" w:rsidRPr="00CF1214" w:rsidRDefault="00DD358F" w:rsidP="00DD358F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2026 год  -  0,0 тыс. рублей</w:t>
            </w:r>
          </w:p>
        </w:tc>
      </w:tr>
      <w:tr w:rsidR="006A759F" w:rsidRPr="00CF1214" w:rsidTr="000B2FAC">
        <w:trPr>
          <w:trHeight w:val="11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9F" w:rsidRPr="00CF1214" w:rsidRDefault="006A759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59F" w:rsidRPr="00CF1214" w:rsidRDefault="006A759F" w:rsidP="00A12223">
            <w:pPr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Поддержание санитарных норм и эстетического вида территории поселения. 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:rsidR="006A759F" w:rsidRPr="00CF1214" w:rsidRDefault="006A759F" w:rsidP="006A759F">
      <w:pPr>
        <w:rPr>
          <w:rFonts w:ascii="Arial" w:hAnsi="Arial" w:cs="Arial"/>
        </w:rPr>
        <w:sectPr w:rsidR="006A759F" w:rsidRPr="00CF1214" w:rsidSect="00A12223">
          <w:headerReference w:type="default" r:id="rId7"/>
          <w:type w:val="continuous"/>
          <w:pgSz w:w="11905" w:h="16837"/>
          <w:pgMar w:top="1134" w:right="1134" w:bottom="851" w:left="1134" w:header="720" w:footer="720" w:gutter="0"/>
          <w:pgNumType w:start="1"/>
          <w:cols w:space="720"/>
          <w:docGrid w:linePitch="299"/>
        </w:sectPr>
      </w:pPr>
    </w:p>
    <w:tbl>
      <w:tblPr>
        <w:tblpPr w:leftFromText="180" w:rightFromText="180" w:vertAnchor="text" w:horzAnchor="margin" w:tblpY="-127"/>
        <w:tblW w:w="5000" w:type="pct"/>
        <w:tblLook w:val="0000"/>
      </w:tblPr>
      <w:tblGrid>
        <w:gridCol w:w="817"/>
        <w:gridCol w:w="68"/>
        <w:gridCol w:w="2391"/>
        <w:gridCol w:w="1270"/>
        <w:gridCol w:w="647"/>
        <w:gridCol w:w="1473"/>
        <w:gridCol w:w="750"/>
        <w:gridCol w:w="108"/>
        <w:gridCol w:w="639"/>
        <w:gridCol w:w="6"/>
        <w:gridCol w:w="609"/>
        <w:gridCol w:w="135"/>
        <w:gridCol w:w="6"/>
        <w:gridCol w:w="464"/>
        <w:gridCol w:w="283"/>
        <w:gridCol w:w="7"/>
        <w:gridCol w:w="338"/>
        <w:gridCol w:w="473"/>
        <w:gridCol w:w="8"/>
        <w:gridCol w:w="172"/>
        <w:gridCol w:w="572"/>
        <w:gridCol w:w="6"/>
        <w:gridCol w:w="747"/>
        <w:gridCol w:w="5"/>
        <w:gridCol w:w="750"/>
        <w:gridCol w:w="114"/>
        <w:gridCol w:w="582"/>
        <w:gridCol w:w="54"/>
        <w:gridCol w:w="750"/>
        <w:gridCol w:w="37"/>
        <w:gridCol w:w="108"/>
        <w:gridCol w:w="605"/>
        <w:gridCol w:w="772"/>
      </w:tblGrid>
      <w:tr w:rsidR="00DD358F" w:rsidRPr="00CF1214" w:rsidTr="00DD358F">
        <w:trPr>
          <w:trHeight w:val="286"/>
        </w:trPr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58F" w:rsidRPr="00CF1214" w:rsidRDefault="00DD358F" w:rsidP="009F1159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58F" w:rsidRPr="00CF1214" w:rsidRDefault="00DD358F" w:rsidP="009F1159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9F1159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9F1159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3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58F" w:rsidRPr="00CF1214" w:rsidRDefault="00DD358F" w:rsidP="009F1159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Приложение 2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DD358F" w:rsidRPr="00CF1214" w:rsidRDefault="00DD358F" w:rsidP="009F1159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DD358F">
        <w:trPr>
          <w:trHeight w:val="1155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358F" w:rsidRPr="00CF1214" w:rsidRDefault="00DD358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района  Воронежской области "Обеспечение доступным и комфортным жильем и коммунальными услугами» населения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Воронежской области  и их значениях</w:t>
            </w:r>
          </w:p>
        </w:tc>
      </w:tr>
      <w:tr w:rsidR="00BC460F" w:rsidRPr="00CF1214" w:rsidTr="00BC460F">
        <w:trPr>
          <w:trHeight w:val="1125"/>
        </w:trPr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№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п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>/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п</w:t>
            </w:r>
            <w:proofErr w:type="spellEnd"/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Пункт Федерального плана статистических работ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Ед. измерения</w:t>
            </w:r>
          </w:p>
        </w:tc>
        <w:tc>
          <w:tcPr>
            <w:tcW w:w="2966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C460F" w:rsidRPr="00CF1214" w:rsidTr="00BC460F">
        <w:trPr>
          <w:trHeight w:val="70"/>
        </w:trPr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2015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2016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2017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2018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2019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2022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2024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2026</w:t>
            </w:r>
          </w:p>
        </w:tc>
      </w:tr>
      <w:tr w:rsidR="00BC460F" w:rsidRPr="00CF1214" w:rsidTr="00BC460F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12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15</w:t>
            </w:r>
          </w:p>
        </w:tc>
      </w:tr>
      <w:tr w:rsidR="00BC460F" w:rsidRPr="00CF1214" w:rsidTr="00BC460F">
        <w:trPr>
          <w:trHeight w:val="687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МУНИЦИПАЛЬНАЯ ПРОГРАММА «Обеспечение доступным и комфортным жильем и коммунальными услугами»  населения 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муниципального района Воронежской области</w:t>
            </w:r>
          </w:p>
        </w:tc>
      </w:tr>
      <w:tr w:rsidR="00BC460F" w:rsidRPr="00CF1214" w:rsidTr="00BC460F">
        <w:trPr>
          <w:trHeight w:val="571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ПОДПРОГРАММА 1 «Создание условий для обеспечения доступным и комфортным жильем и коммунальными услугами» населения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муниципального района Воронежской области</w:t>
            </w:r>
          </w:p>
        </w:tc>
      </w:tr>
      <w:tr w:rsidR="00BC460F" w:rsidRPr="00CF1214" w:rsidTr="00BC460F">
        <w:trPr>
          <w:trHeight w:val="315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Основное мероприятие 1.1 </w:t>
            </w:r>
          </w:p>
        </w:tc>
      </w:tr>
      <w:tr w:rsidR="00BC460F" w:rsidRPr="00CF1214" w:rsidTr="00BC460F">
        <w:trPr>
          <w:trHeight w:val="788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1.1.1.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Содержание автомобильных дорог и сооружений на них в границах поселений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км.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24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24</w:t>
            </w: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24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24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24</w:t>
            </w:r>
          </w:p>
        </w:tc>
        <w:tc>
          <w:tcPr>
            <w:tcW w:w="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24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24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24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24</w:t>
            </w:r>
          </w:p>
        </w:tc>
        <w:tc>
          <w:tcPr>
            <w:tcW w:w="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24</w:t>
            </w:r>
          </w:p>
        </w:tc>
      </w:tr>
      <w:tr w:rsidR="00BC460F" w:rsidRPr="00CF1214" w:rsidTr="00BC460F">
        <w:trPr>
          <w:trHeight w:val="63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1.1.2.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Содержание сетей уличного освещения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км.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7,3</w:t>
            </w:r>
          </w:p>
        </w:tc>
      </w:tr>
      <w:tr w:rsidR="00BC460F" w:rsidRPr="00CF1214" w:rsidTr="00BC460F">
        <w:trPr>
          <w:trHeight w:val="52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1.1.3.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Содержание прочих объектов благоустройства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м²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200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200</w:t>
            </w:r>
          </w:p>
        </w:tc>
        <w:tc>
          <w:tcPr>
            <w:tcW w:w="2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200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200</w:t>
            </w:r>
          </w:p>
        </w:tc>
        <w:tc>
          <w:tcPr>
            <w:tcW w:w="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200</w:t>
            </w:r>
          </w:p>
        </w:tc>
        <w:tc>
          <w:tcPr>
            <w:tcW w:w="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200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200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200</w:t>
            </w:r>
          </w:p>
        </w:tc>
        <w:tc>
          <w:tcPr>
            <w:tcW w:w="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BC460F">
            <w:pPr>
              <w:jc w:val="center"/>
              <w:rPr>
                <w:rFonts w:ascii="Arial" w:hAnsi="Arial" w:cs="Arial"/>
              </w:rPr>
            </w:pPr>
            <w:r w:rsidRPr="00CF1214">
              <w:rPr>
                <w:rFonts w:ascii="Arial" w:hAnsi="Arial" w:cs="Arial"/>
              </w:rPr>
              <w:t>200</w:t>
            </w:r>
          </w:p>
        </w:tc>
      </w:tr>
      <w:tr w:rsidR="00BC460F" w:rsidRPr="00CF1214" w:rsidTr="00BC460F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1.1.1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Благоустройство мест захоронения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га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3,5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3,5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460F" w:rsidRPr="00CF1214" w:rsidRDefault="00BC460F" w:rsidP="00BC460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3,5</w:t>
            </w:r>
          </w:p>
        </w:tc>
      </w:tr>
      <w:tr w:rsidR="00BC460F" w:rsidRPr="00CF1214" w:rsidTr="00BC460F">
        <w:trPr>
          <w:trHeight w:val="350"/>
        </w:trPr>
        <w:tc>
          <w:tcPr>
            <w:tcW w:w="4695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Основное мероприятие 1.2.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</w:tr>
      <w:tr w:rsidR="00BC460F" w:rsidRPr="00CF1214" w:rsidTr="00BC460F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1.2.1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Коммунальное хозяйство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тыс. руб.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287,6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11,2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BC460F" w:rsidRPr="00CF1214" w:rsidTr="00BC460F">
        <w:trPr>
          <w:trHeight w:val="351"/>
        </w:trPr>
        <w:tc>
          <w:tcPr>
            <w:tcW w:w="4695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Основное мероприятие 1.3.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</w:p>
        </w:tc>
      </w:tr>
      <w:tr w:rsidR="00BC460F" w:rsidRPr="00CF1214" w:rsidTr="00BC460F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1.3.1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Подготовка карт (планов) для установления границ населенных пунктов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тыс.рублей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F1159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</w:tbl>
    <w:p w:rsidR="00AB7319" w:rsidRPr="00CF1214" w:rsidRDefault="00AB7319" w:rsidP="00AB7319">
      <w:pPr>
        <w:tabs>
          <w:tab w:val="left" w:pos="2460"/>
        </w:tabs>
        <w:jc w:val="right"/>
        <w:rPr>
          <w:rFonts w:ascii="Arial" w:hAnsi="Arial" w:cs="Arial"/>
          <w:lang w:eastAsia="ru-RU" w:bidi="ar-SA"/>
        </w:rPr>
      </w:pPr>
    </w:p>
    <w:p w:rsidR="006D5FFB" w:rsidRPr="00CF1214" w:rsidRDefault="006D5FFB" w:rsidP="006D5FFB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-367"/>
        <w:tblW w:w="5000" w:type="pct"/>
        <w:tblLayout w:type="fixed"/>
        <w:tblLook w:val="0000"/>
      </w:tblPr>
      <w:tblGrid>
        <w:gridCol w:w="1466"/>
        <w:gridCol w:w="618"/>
        <w:gridCol w:w="653"/>
        <w:gridCol w:w="946"/>
        <w:gridCol w:w="287"/>
        <w:gridCol w:w="918"/>
        <w:gridCol w:w="536"/>
        <w:gridCol w:w="476"/>
        <w:gridCol w:w="776"/>
        <w:gridCol w:w="236"/>
        <w:gridCol w:w="918"/>
        <w:gridCol w:w="246"/>
        <w:gridCol w:w="766"/>
        <w:gridCol w:w="438"/>
        <w:gridCol w:w="577"/>
        <w:gridCol w:w="918"/>
        <w:gridCol w:w="1012"/>
        <w:gridCol w:w="1015"/>
        <w:gridCol w:w="914"/>
        <w:gridCol w:w="1050"/>
        <w:gridCol w:w="1000"/>
      </w:tblGrid>
      <w:tr w:rsidR="00DD358F" w:rsidRPr="00CF1214" w:rsidTr="00DD358F">
        <w:trPr>
          <w:trHeight w:val="430"/>
        </w:trPr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0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093DC7">
            <w:pPr>
              <w:rPr>
                <w:rFonts w:ascii="Arial" w:hAnsi="Arial" w:cs="Arial"/>
                <w:lang w:eastAsia="ru-RU" w:bidi="ar-SA"/>
              </w:rPr>
            </w:pPr>
          </w:p>
          <w:p w:rsidR="00DD358F" w:rsidRPr="00CF1214" w:rsidRDefault="00DD358F" w:rsidP="0008603C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DD358F" w:rsidRPr="00CF1214" w:rsidRDefault="00DD358F" w:rsidP="0008603C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Приложение 3</w:t>
            </w:r>
          </w:p>
        </w:tc>
      </w:tr>
      <w:tr w:rsidR="00DD358F" w:rsidRPr="00CF1214" w:rsidTr="00DD358F">
        <w:trPr>
          <w:trHeight w:val="945"/>
        </w:trPr>
        <w:tc>
          <w:tcPr>
            <w:tcW w:w="4683" w:type="pct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муниципального района  Воронежской области  </w:t>
            </w: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«Обеспечение доступным и комфортным жильем и коммунальными услугами» населения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Воронежской области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358F" w:rsidRPr="00CF1214" w:rsidRDefault="00DD358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BC460F" w:rsidRPr="00CF1214" w:rsidTr="000A7F15">
        <w:trPr>
          <w:trHeight w:val="900"/>
        </w:trPr>
        <w:tc>
          <w:tcPr>
            <w:tcW w:w="4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Статус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74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A7F15" w:rsidRPr="00CF1214" w:rsidTr="00CF1214">
        <w:trPr>
          <w:trHeight w:val="1260"/>
        </w:trPr>
        <w:tc>
          <w:tcPr>
            <w:tcW w:w="4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2015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2016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32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2017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(третий год реализации)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2018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(четвертый год реализации)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2019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(пятый год реализации)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2020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(шестой год реализации)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2021  (седьмой год реализации)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2022 (восьмой год реализации)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2023 (девятый год реализации)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2024</w:t>
            </w:r>
          </w:p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(десятый год реализации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2025 (одиннадцатый год реализации)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C460F" w:rsidRPr="00CF1214" w:rsidRDefault="000A7F15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2026 (двенадцатый год реализации)</w:t>
            </w:r>
          </w:p>
        </w:tc>
      </w:tr>
      <w:tr w:rsidR="000A7F15" w:rsidRPr="00CF1214" w:rsidTr="00CF1214">
        <w:trPr>
          <w:trHeight w:val="37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8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11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12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13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14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0A7F15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15</w:t>
            </w:r>
          </w:p>
        </w:tc>
      </w:tr>
      <w:tr w:rsidR="000A7F15" w:rsidRPr="00CF1214" w:rsidTr="00CF1214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МУНИЦИПАЛЬНАЯ ПРОГРАММА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Обеспечение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</w:t>
            </w: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 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1564D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0A7F15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DD358F" w:rsidP="00093DC7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093DC7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DD358F" w:rsidP="00093DC7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0A7F15" w:rsidRPr="00CF1214" w:rsidTr="00CF1214">
        <w:trPr>
          <w:trHeight w:val="37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в том числе по ГРБС:      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ru-RU" w:bidi="ar-SA"/>
              </w:rPr>
            </w:pPr>
          </w:p>
        </w:tc>
      </w:tr>
      <w:tr w:rsidR="00DD358F" w:rsidRPr="00CF1214" w:rsidTr="00CF1214">
        <w:trPr>
          <w:trHeight w:val="112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ответственный исполнитель: 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</w:t>
            </w: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lastRenderedPageBreak/>
              <w:t>242,80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799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ПОДПРОГРАММА 1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Создание условий для обеспечения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0A7F15" w:rsidRPr="00CF1214" w:rsidTr="00CF1214">
        <w:trPr>
          <w:trHeight w:val="799"/>
        </w:trPr>
        <w:tc>
          <w:tcPr>
            <w:tcW w:w="4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799"/>
        </w:trPr>
        <w:tc>
          <w:tcPr>
            <w:tcW w:w="4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</w:rPr>
              <w:t>1077,3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Благоустройство территории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</w:t>
            </w: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поселения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8F" w:rsidRPr="00CF1214" w:rsidRDefault="00DD358F" w:rsidP="00DD358F">
            <w:pPr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</w:rPr>
              <w:t>1077,3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0A7F15" w:rsidRPr="00CF1214" w:rsidTr="00CF1214">
        <w:trPr>
          <w:trHeight w:val="375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A12223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A12223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750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</w:t>
            </w: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сельского поселения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lastRenderedPageBreak/>
              <w:t>242,80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452,70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500,00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0A7F15" w:rsidRPr="00CF1214" w:rsidTr="00CF1214">
        <w:trPr>
          <w:trHeight w:val="478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Основное мероприятие 1.2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Коммунальное хозяйство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287,60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11,2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0A7F15" w:rsidRPr="00CF1214" w:rsidTr="00CF1214">
        <w:trPr>
          <w:trHeight w:val="478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0A7F15" w:rsidRPr="00CF1214" w:rsidTr="00CF1214">
        <w:trPr>
          <w:trHeight w:val="478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287,60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11,2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0A7F15" w:rsidRPr="00CF1214" w:rsidTr="00CF1214">
        <w:trPr>
          <w:trHeight w:val="478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60F" w:rsidRPr="00CF1214" w:rsidRDefault="00BC460F" w:rsidP="003A65E6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Основное мероприятие 1.3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60F" w:rsidRPr="00CF1214" w:rsidRDefault="00BC460F" w:rsidP="003A65E6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Подготовка карт (планов) для установления границ населенных пунктов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3A65E6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3A65E6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0A7F15" w:rsidRPr="00CF1214" w:rsidTr="00CF1214">
        <w:trPr>
          <w:trHeight w:val="569"/>
        </w:trPr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11D9D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11D9D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911D9D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в том числе по ГРБС: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0A7F15" w:rsidRPr="00CF1214" w:rsidTr="00CF1214">
        <w:trPr>
          <w:trHeight w:val="750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11D9D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0F" w:rsidRPr="00CF1214" w:rsidRDefault="00BC460F" w:rsidP="00911D9D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60F" w:rsidRPr="00CF1214" w:rsidRDefault="00BC460F" w:rsidP="00911D9D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</w:tbl>
    <w:p w:rsidR="006A759F" w:rsidRPr="00CF1214" w:rsidRDefault="006A759F" w:rsidP="006A759F">
      <w:pPr>
        <w:rPr>
          <w:rFonts w:ascii="Arial" w:hAnsi="Arial" w:cs="Arial"/>
        </w:rPr>
      </w:pPr>
    </w:p>
    <w:p w:rsidR="006A759F" w:rsidRPr="00CF1214" w:rsidRDefault="006A759F" w:rsidP="006A759F">
      <w:pPr>
        <w:rPr>
          <w:rFonts w:ascii="Arial" w:hAnsi="Arial" w:cs="Arial"/>
        </w:rPr>
      </w:pPr>
    </w:p>
    <w:p w:rsidR="008A14C9" w:rsidRPr="00CF1214" w:rsidRDefault="008A14C9" w:rsidP="006A759F">
      <w:pPr>
        <w:rPr>
          <w:rFonts w:ascii="Arial" w:hAnsi="Arial" w:cs="Arial"/>
        </w:rPr>
      </w:pPr>
      <w:bookmarkStart w:id="0" w:name="RANGE!B1:J19"/>
      <w:bookmarkEnd w:id="0"/>
    </w:p>
    <w:p w:rsidR="008A14C9" w:rsidRPr="00CF1214" w:rsidRDefault="008A14C9" w:rsidP="006A759F">
      <w:pPr>
        <w:rPr>
          <w:rFonts w:ascii="Arial" w:hAnsi="Arial" w:cs="Arial"/>
        </w:rPr>
      </w:pPr>
    </w:p>
    <w:p w:rsidR="008A14C9" w:rsidRPr="00CF1214" w:rsidRDefault="008A14C9" w:rsidP="006A759F">
      <w:pPr>
        <w:rPr>
          <w:rFonts w:ascii="Arial" w:hAnsi="Arial" w:cs="Arial"/>
        </w:rPr>
      </w:pPr>
    </w:p>
    <w:p w:rsidR="008A14C9" w:rsidRPr="00CF1214" w:rsidRDefault="008A14C9" w:rsidP="006A759F">
      <w:pPr>
        <w:rPr>
          <w:rFonts w:ascii="Arial" w:hAnsi="Arial" w:cs="Arial"/>
        </w:rPr>
      </w:pPr>
    </w:p>
    <w:p w:rsidR="008A14C9" w:rsidRPr="00CF1214" w:rsidRDefault="008A14C9" w:rsidP="006A759F">
      <w:pPr>
        <w:rPr>
          <w:rFonts w:ascii="Arial" w:hAnsi="Arial" w:cs="Arial"/>
        </w:rPr>
      </w:pPr>
    </w:p>
    <w:tbl>
      <w:tblPr>
        <w:tblpPr w:leftFromText="180" w:rightFromText="180" w:vertAnchor="text" w:tblpY="-142"/>
        <w:tblW w:w="5069" w:type="pct"/>
        <w:tblLayout w:type="fixed"/>
        <w:tblLook w:val="0000"/>
      </w:tblPr>
      <w:tblGrid>
        <w:gridCol w:w="1548"/>
        <w:gridCol w:w="1570"/>
        <w:gridCol w:w="1570"/>
        <w:gridCol w:w="1026"/>
        <w:gridCol w:w="914"/>
        <w:gridCol w:w="994"/>
        <w:gridCol w:w="994"/>
        <w:gridCol w:w="994"/>
        <w:gridCol w:w="994"/>
        <w:gridCol w:w="1132"/>
        <w:gridCol w:w="994"/>
        <w:gridCol w:w="854"/>
        <w:gridCol w:w="841"/>
        <w:gridCol w:w="655"/>
        <w:gridCol w:w="54"/>
        <w:gridCol w:w="850"/>
      </w:tblGrid>
      <w:tr w:rsidR="00DD358F" w:rsidRPr="00CF1214" w:rsidTr="00DD358F">
        <w:trPr>
          <w:trHeight w:val="1439"/>
        </w:trPr>
        <w:tc>
          <w:tcPr>
            <w:tcW w:w="4717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358F" w:rsidRPr="00CF1214" w:rsidRDefault="00DD358F" w:rsidP="00DD358F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Приложение 5</w:t>
            </w:r>
          </w:p>
          <w:p w:rsidR="00DD358F" w:rsidRPr="00CF1214" w:rsidRDefault="00DD358F" w:rsidP="00C928E5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 Воронежской области "Обеспечение доступным и комфортным жильем и коммунальными услугами»  населения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Воронежской области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358F" w:rsidRPr="00CF1214" w:rsidRDefault="00DD358F" w:rsidP="00C928E5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</w:tc>
      </w:tr>
      <w:tr w:rsidR="000A7F15" w:rsidRPr="00CF1214" w:rsidTr="00DD358F">
        <w:trPr>
          <w:trHeight w:val="900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Статус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3534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DD358F" w:rsidRPr="00CF1214" w:rsidTr="00CF1214">
        <w:trPr>
          <w:trHeight w:val="94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2015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2016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2017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(третий год реализации)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2018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(четвертый год реализации)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2019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(пятый год реализации)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2020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(шестой год реализации)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2021 год (седьмой год реализации)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2022 год (восьмой год реализации)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2023 год (девятый год реализации)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2024 год</w:t>
            </w:r>
          </w:p>
          <w:p w:rsidR="000A7F15" w:rsidRPr="00CF1214" w:rsidRDefault="000A7F15" w:rsidP="003A65E6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(десятый год реализации)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2025 (одиннадцатый год реализации)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2026 (двенадцатый год реализации)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6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8 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11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12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15</w:t>
            </w:r>
          </w:p>
        </w:tc>
      </w:tr>
      <w:tr w:rsidR="00DD358F" w:rsidRPr="00CF1214" w:rsidTr="00CF1214">
        <w:trPr>
          <w:trHeight w:val="255"/>
        </w:trPr>
        <w:tc>
          <w:tcPr>
            <w:tcW w:w="4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7F15" w:rsidRPr="00CF1214" w:rsidRDefault="000A7F15" w:rsidP="00983FB8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МУНИЦИПАЛЬНАЯ ПРОГРАММА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Обеспечение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</w:t>
            </w: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983FB8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DD358F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</w:t>
            </w:r>
            <w:r w:rsidR="000A7F15"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983FB8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DD358F" w:rsidP="000A7F1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A7F15" w:rsidRPr="00CF1214" w:rsidRDefault="000A7F15" w:rsidP="000A7F1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D1484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A7F15" w:rsidRPr="00CF1214" w:rsidRDefault="000A7F15" w:rsidP="000A7F1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A7F15" w:rsidRPr="00CF1214" w:rsidRDefault="000A7F15" w:rsidP="000A7F1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30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юридические лица </w:t>
            </w:r>
            <w:r w:rsidRPr="00CF1214">
              <w:rPr>
                <w:rFonts w:ascii="Arial" w:hAnsi="Arial" w:cs="Arial"/>
                <w:vertAlign w:val="superscript"/>
                <w:lang w:eastAsia="ru-RU" w:bidi="ar-SA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7F15" w:rsidRPr="00CF1214" w:rsidRDefault="000A7F15" w:rsidP="000A7F1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физические лица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A7F15" w:rsidRPr="00CF1214" w:rsidRDefault="000A7F15" w:rsidP="000A7F1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255"/>
        </w:trPr>
        <w:tc>
          <w:tcPr>
            <w:tcW w:w="4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ПОДПРОГРАММА 1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Создание условий для обеспечения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муниципального района Воронежской области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всего, в том числе: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463,90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юридические лица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физические лица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Основное 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мероприятие 1.1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Благоустройство территории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всего, в том числе: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452,70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242,80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280,80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204,50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329,00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474,40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452,70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1077,30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2821,6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670,8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500,0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358F" w:rsidRPr="00CF1214" w:rsidRDefault="00DD358F" w:rsidP="00DD358F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0,00</w:t>
            </w: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юридические лица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физические лица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Основное мероприятие 1.2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Коммунальное хозяйство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287,60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11,2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6065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287,60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sz w:val="22"/>
                <w:szCs w:val="22"/>
                <w:lang w:eastAsia="ru-RU" w:bidi="ar-SA"/>
              </w:rPr>
            </w:pPr>
            <w:r w:rsidRPr="00CF1214">
              <w:rPr>
                <w:rFonts w:ascii="Arial" w:hAnsi="Arial" w:cs="Arial"/>
                <w:sz w:val="22"/>
                <w:szCs w:val="22"/>
                <w:lang w:eastAsia="ru-RU" w:bidi="ar-SA"/>
              </w:rPr>
              <w:t>11,2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6065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юридические лица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Основное мероприятие 1.3</w:t>
            </w:r>
          </w:p>
        </w:tc>
        <w:tc>
          <w:tcPr>
            <w:tcW w:w="4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Подготовка карт (планов) для установления границ населенных пунктов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D1484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F15" w:rsidRPr="00CF1214" w:rsidRDefault="000A7F15" w:rsidP="00C928E5">
            <w:pPr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юридические лица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  <w:tr w:rsidR="00DD358F" w:rsidRPr="00CF1214" w:rsidTr="00CF1214">
        <w:trPr>
          <w:trHeight w:val="315"/>
        </w:trPr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физические лица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7F15" w:rsidRPr="00CF1214" w:rsidRDefault="000A7F15" w:rsidP="00C928E5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</w:tr>
    </w:tbl>
    <w:p w:rsidR="008A14C9" w:rsidRPr="00CF1214" w:rsidRDefault="008A14C9" w:rsidP="006A759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W w:w="0" w:type="auto"/>
        <w:tblLook w:val="0000"/>
      </w:tblPr>
      <w:tblGrid>
        <w:gridCol w:w="2303"/>
        <w:gridCol w:w="2187"/>
        <w:gridCol w:w="1717"/>
        <w:gridCol w:w="1702"/>
        <w:gridCol w:w="2526"/>
        <w:gridCol w:w="3020"/>
        <w:gridCol w:w="2311"/>
      </w:tblGrid>
      <w:tr w:rsidR="00C6065A" w:rsidRPr="00CF1214" w:rsidTr="00C6065A">
        <w:trPr>
          <w:trHeight w:val="89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65A" w:rsidRPr="00CF1214" w:rsidRDefault="00C6065A" w:rsidP="00C6065A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Приложение 6</w:t>
            </w:r>
          </w:p>
        </w:tc>
      </w:tr>
      <w:tr w:rsidR="00C6065A" w:rsidRPr="00CF1214" w:rsidTr="00C6065A">
        <w:trPr>
          <w:trHeight w:val="160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План реализации муниципальной программы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Воронежской области «Обеспечение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Воронежской области» на 20</w:t>
            </w:r>
            <w:r w:rsidR="000A7F15" w:rsidRPr="00CF1214">
              <w:rPr>
                <w:rFonts w:ascii="Arial" w:hAnsi="Arial" w:cs="Arial"/>
                <w:color w:val="000000"/>
                <w:lang w:eastAsia="ru-RU" w:bidi="ar-SA"/>
              </w:rPr>
              <w:t>23</w:t>
            </w:r>
            <w:r w:rsidRPr="00CF1214">
              <w:rPr>
                <w:rFonts w:ascii="Arial" w:hAnsi="Arial" w:cs="Arial"/>
                <w:color w:val="000000"/>
                <w:lang w:eastAsia="ru-RU" w:bidi="ar-SA"/>
              </w:rPr>
              <w:t xml:space="preserve"> год</w:t>
            </w:r>
          </w:p>
        </w:tc>
      </w:tr>
      <w:tr w:rsidR="00C6065A" w:rsidRPr="00CF1214" w:rsidTr="00C6065A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КБК 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(местный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бюджет)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(тыс. рублей)</w:t>
            </w:r>
          </w:p>
        </w:tc>
      </w:tr>
      <w:tr w:rsidR="00C6065A" w:rsidRPr="00CF1214" w:rsidTr="00C6065A">
        <w:trPr>
          <w:trHeight w:val="2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начала реализации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окончания реализации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>мероприятия</w:t>
            </w:r>
            <w:r w:rsidRPr="00CF1214">
              <w:rPr>
                <w:rFonts w:ascii="Arial" w:hAnsi="Arial" w:cs="Arial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</w:p>
        </w:tc>
      </w:tr>
      <w:tr w:rsidR="00C6065A" w:rsidRPr="00CF1214" w:rsidTr="00C6065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7</w:t>
            </w:r>
          </w:p>
        </w:tc>
      </w:tr>
      <w:tr w:rsidR="00C6065A" w:rsidRPr="00CF1214" w:rsidTr="00C6065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Создание условий для обеспечения доступным и комфортным жильем и коммунальными услугами населения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Верхнехавского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муниципального района </w:t>
            </w: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Поддержание санитарных норм и эстетичного вида территории поселения. Повышение качества среды для создания комфортных и безопасных условий для проживания и отдыха жителей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983FB8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670,8</w:t>
            </w:r>
          </w:p>
        </w:tc>
      </w:tr>
      <w:tr w:rsidR="00C6065A" w:rsidRPr="00CF1214" w:rsidTr="00C6065A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Поддержание санитарных норм и эстетичного вида территории поселения. Повышение качества среды для создания комфортных и безопасных условий для проживания и отдыха жителей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983FB8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C6065A" w:rsidRPr="00CF1214" w:rsidTr="00C6065A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1. Благоустройство территории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Поддержание санитарных норм и эстетичного вида территории поселения. Повышение качества среды для создания комфортных и безопасных условий для проживания и отдыха жителей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91405030510278510244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C6065A" w:rsidRPr="00CF1214" w:rsidTr="00C6065A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2. Модернизация сетей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C6065A" w:rsidRPr="00CF1214" w:rsidTr="00C6065A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Благоустройство территории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Поддержание санитарных норм и эстетичного вида территории поселения. Повышение качества среды для создания комфортных и безопасных условий для проживания и отдыха жителей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</w:t>
            </w:r>
            <w:r w:rsidR="00C6065A" w:rsidRPr="00CF1214">
              <w:rPr>
                <w:rFonts w:ascii="Arial" w:hAnsi="Arial" w:cs="Arial"/>
                <w:lang w:eastAsia="ru-RU" w:bidi="ar-SA"/>
              </w:rPr>
              <w:t>5</w:t>
            </w:r>
            <w:r w:rsidRPr="00CF1214">
              <w:rPr>
                <w:rFonts w:ascii="Arial" w:hAnsi="Arial" w:cs="Arial"/>
                <w:lang w:eastAsia="ru-RU" w:bidi="ar-SA"/>
              </w:rPr>
              <w:t>64</w:t>
            </w:r>
            <w:r w:rsidR="00C6065A" w:rsidRPr="00CF1214">
              <w:rPr>
                <w:rFonts w:ascii="Arial" w:hAnsi="Arial" w:cs="Arial"/>
                <w:lang w:eastAsia="ru-RU" w:bidi="ar-SA"/>
              </w:rPr>
              <w:t>0191250244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0A7F15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484,8</w:t>
            </w:r>
          </w:p>
        </w:tc>
      </w:tr>
      <w:tr w:rsidR="00983FB8" w:rsidRPr="00CF1214" w:rsidTr="00C6065A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FB8" w:rsidRPr="00CF1214" w:rsidRDefault="00983FB8" w:rsidP="00983FB8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Благоустройство территории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FB8" w:rsidRPr="00CF1214" w:rsidRDefault="00983FB8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FB8" w:rsidRPr="00CF1214" w:rsidRDefault="00983FB8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FB8" w:rsidRPr="00CF1214" w:rsidRDefault="00983FB8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FB8" w:rsidRPr="00CF1214" w:rsidRDefault="00983FB8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Поддержание санитарных норм и эстетичного вида территории поселения. Повышение качества среды для создания комфортных и безопасных условий для проживания и отдыха жителей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FB8" w:rsidRPr="00CF1214" w:rsidRDefault="00983FB8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914050305101912502851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FB8" w:rsidRPr="00CF1214" w:rsidRDefault="000A7F15" w:rsidP="00983FB8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186,0</w:t>
            </w:r>
          </w:p>
        </w:tc>
      </w:tr>
      <w:tr w:rsidR="00C6065A" w:rsidRPr="00CF1214" w:rsidTr="00C6065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lastRenderedPageBreak/>
              <w:t>1. Организация и содержание дорог и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91405030510191250244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C6065A" w:rsidRPr="00CF1214" w:rsidTr="00C6065A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2. 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Обеспечение сохранности имущества. Повышение качества исполнения муниципальных функций в установленной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91405030510191250244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983FB8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C6065A" w:rsidRPr="00CF1214" w:rsidTr="00C6065A">
        <w:trPr>
          <w:trHeight w:val="1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3. Организация и 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91405030510191250244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65A" w:rsidRPr="00CF1214" w:rsidRDefault="00983FB8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C6065A" w:rsidRPr="00CF1214" w:rsidTr="00C6065A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6065A" w:rsidRPr="00CF1214" w:rsidRDefault="00C6065A" w:rsidP="00C6065A">
            <w:pPr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4. Организация и содержания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F1214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F1214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C6065A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91405030510191250244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065A" w:rsidRPr="00CF1214" w:rsidRDefault="00983FB8" w:rsidP="00C6065A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F1214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</w:tbl>
    <w:p w:rsidR="00C928E5" w:rsidRPr="00CF1214" w:rsidRDefault="00C928E5" w:rsidP="006A759F">
      <w:pPr>
        <w:rPr>
          <w:rFonts w:ascii="Arial" w:hAnsi="Arial" w:cs="Arial"/>
        </w:rPr>
      </w:pPr>
    </w:p>
    <w:p w:rsidR="00C928E5" w:rsidRPr="00CF1214" w:rsidRDefault="00C928E5" w:rsidP="006A759F">
      <w:pPr>
        <w:rPr>
          <w:rFonts w:ascii="Arial" w:hAnsi="Arial" w:cs="Arial"/>
        </w:rPr>
      </w:pPr>
    </w:p>
    <w:p w:rsidR="00C928E5" w:rsidRPr="00CF1214" w:rsidRDefault="00C928E5" w:rsidP="006A759F">
      <w:pPr>
        <w:rPr>
          <w:rFonts w:ascii="Arial" w:hAnsi="Arial" w:cs="Arial"/>
        </w:rPr>
      </w:pPr>
    </w:p>
    <w:p w:rsidR="00C928E5" w:rsidRPr="00CF1214" w:rsidRDefault="00C928E5" w:rsidP="006A759F">
      <w:pPr>
        <w:rPr>
          <w:rFonts w:ascii="Arial" w:hAnsi="Arial" w:cs="Arial"/>
        </w:rPr>
      </w:pPr>
    </w:p>
    <w:sectPr w:rsidR="00C928E5" w:rsidRPr="00CF1214" w:rsidSect="00AB7319">
      <w:pgSz w:w="16838" w:h="11906" w:orient="landscape"/>
      <w:pgMar w:top="1134" w:right="720" w:bottom="567" w:left="568" w:header="720" w:footer="720" w:gutter="0"/>
      <w:cols w:space="720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0F" w:rsidRDefault="00BC460F">
      <w:r>
        <w:separator/>
      </w:r>
    </w:p>
  </w:endnote>
  <w:endnote w:type="continuationSeparator" w:id="1">
    <w:p w:rsidR="00BC460F" w:rsidRDefault="00BC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0F" w:rsidRDefault="00BC460F">
      <w:r>
        <w:separator/>
      </w:r>
    </w:p>
  </w:footnote>
  <w:footnote w:type="continuationSeparator" w:id="1">
    <w:p w:rsidR="00BC460F" w:rsidRDefault="00BC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0F" w:rsidRPr="00234D17" w:rsidRDefault="00BC460F" w:rsidP="00A12223">
    <w:pPr>
      <w:pStyle w:val="af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E932398"/>
    <w:multiLevelType w:val="hybridMultilevel"/>
    <w:tmpl w:val="38662EC0"/>
    <w:lvl w:ilvl="0" w:tplc="449ED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B66032"/>
    <w:multiLevelType w:val="hybridMultilevel"/>
    <w:tmpl w:val="3C10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59ED"/>
    <w:rsid w:val="00012317"/>
    <w:rsid w:val="00026038"/>
    <w:rsid w:val="0002792D"/>
    <w:rsid w:val="00034539"/>
    <w:rsid w:val="0004796A"/>
    <w:rsid w:val="0008354C"/>
    <w:rsid w:val="0008603C"/>
    <w:rsid w:val="00093DC7"/>
    <w:rsid w:val="00094813"/>
    <w:rsid w:val="000A7F15"/>
    <w:rsid w:val="000B2FAC"/>
    <w:rsid w:val="000C5208"/>
    <w:rsid w:val="000E3354"/>
    <w:rsid w:val="000F102D"/>
    <w:rsid w:val="00106BAD"/>
    <w:rsid w:val="001079A9"/>
    <w:rsid w:val="00124394"/>
    <w:rsid w:val="001564D3"/>
    <w:rsid w:val="00161FD9"/>
    <w:rsid w:val="001629B5"/>
    <w:rsid w:val="00174422"/>
    <w:rsid w:val="001C5E0B"/>
    <w:rsid w:val="00244C10"/>
    <w:rsid w:val="00263FFC"/>
    <w:rsid w:val="00297263"/>
    <w:rsid w:val="002A5F64"/>
    <w:rsid w:val="002B4B9D"/>
    <w:rsid w:val="002C17A4"/>
    <w:rsid w:val="002E6ABF"/>
    <w:rsid w:val="002F3A67"/>
    <w:rsid w:val="003121F5"/>
    <w:rsid w:val="003360E7"/>
    <w:rsid w:val="00353C8E"/>
    <w:rsid w:val="0035588D"/>
    <w:rsid w:val="003759ED"/>
    <w:rsid w:val="003838A9"/>
    <w:rsid w:val="003A65E6"/>
    <w:rsid w:val="003B36F8"/>
    <w:rsid w:val="003E5F46"/>
    <w:rsid w:val="003E6C05"/>
    <w:rsid w:val="00465F7F"/>
    <w:rsid w:val="0047155E"/>
    <w:rsid w:val="00481811"/>
    <w:rsid w:val="004B5B4F"/>
    <w:rsid w:val="004C6AFB"/>
    <w:rsid w:val="004F392D"/>
    <w:rsid w:val="00533472"/>
    <w:rsid w:val="00591755"/>
    <w:rsid w:val="005B423E"/>
    <w:rsid w:val="00623C0E"/>
    <w:rsid w:val="006A759F"/>
    <w:rsid w:val="006B4B55"/>
    <w:rsid w:val="006B5232"/>
    <w:rsid w:val="006D5FFB"/>
    <w:rsid w:val="0074162E"/>
    <w:rsid w:val="007938E5"/>
    <w:rsid w:val="007A3EDE"/>
    <w:rsid w:val="007F0E2E"/>
    <w:rsid w:val="007F7121"/>
    <w:rsid w:val="00806ED9"/>
    <w:rsid w:val="00864A7B"/>
    <w:rsid w:val="008915BB"/>
    <w:rsid w:val="008A14C9"/>
    <w:rsid w:val="008D0554"/>
    <w:rsid w:val="008F54C5"/>
    <w:rsid w:val="00911D9D"/>
    <w:rsid w:val="00932A5D"/>
    <w:rsid w:val="009335E1"/>
    <w:rsid w:val="0094238D"/>
    <w:rsid w:val="00967A37"/>
    <w:rsid w:val="00983FB8"/>
    <w:rsid w:val="009C2303"/>
    <w:rsid w:val="009E7884"/>
    <w:rsid w:val="009F1159"/>
    <w:rsid w:val="00A0610B"/>
    <w:rsid w:val="00A06250"/>
    <w:rsid w:val="00A12223"/>
    <w:rsid w:val="00AA7BF3"/>
    <w:rsid w:val="00AB7319"/>
    <w:rsid w:val="00AC1A73"/>
    <w:rsid w:val="00B24D9E"/>
    <w:rsid w:val="00B4228B"/>
    <w:rsid w:val="00B454E7"/>
    <w:rsid w:val="00B46320"/>
    <w:rsid w:val="00B46D0B"/>
    <w:rsid w:val="00B4723C"/>
    <w:rsid w:val="00BA395C"/>
    <w:rsid w:val="00BB2664"/>
    <w:rsid w:val="00BB2CF3"/>
    <w:rsid w:val="00BC460F"/>
    <w:rsid w:val="00C0499B"/>
    <w:rsid w:val="00C220EB"/>
    <w:rsid w:val="00C34535"/>
    <w:rsid w:val="00C6065A"/>
    <w:rsid w:val="00C6090C"/>
    <w:rsid w:val="00C773EA"/>
    <w:rsid w:val="00C928E5"/>
    <w:rsid w:val="00C97458"/>
    <w:rsid w:val="00CF1214"/>
    <w:rsid w:val="00D1484A"/>
    <w:rsid w:val="00D25383"/>
    <w:rsid w:val="00D32CC9"/>
    <w:rsid w:val="00D46D5D"/>
    <w:rsid w:val="00D877C0"/>
    <w:rsid w:val="00D96C06"/>
    <w:rsid w:val="00DD0DA0"/>
    <w:rsid w:val="00DD358F"/>
    <w:rsid w:val="00DE4131"/>
    <w:rsid w:val="00E128BB"/>
    <w:rsid w:val="00E22C0D"/>
    <w:rsid w:val="00E47B28"/>
    <w:rsid w:val="00E777DA"/>
    <w:rsid w:val="00E86D33"/>
    <w:rsid w:val="00F12DBF"/>
    <w:rsid w:val="00F22B04"/>
    <w:rsid w:val="00F628CC"/>
    <w:rsid w:val="00F62961"/>
    <w:rsid w:val="00F72DC0"/>
    <w:rsid w:val="00F73376"/>
    <w:rsid w:val="00F80515"/>
    <w:rsid w:val="00F90EC3"/>
    <w:rsid w:val="00FB7BF8"/>
    <w:rsid w:val="00FD78EE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8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4131"/>
    <w:pPr>
      <w:keepNext/>
      <w:widowControl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0"/>
    <w:qFormat/>
    <w:rsid w:val="00DE4131"/>
    <w:pPr>
      <w:keepNext/>
      <w:widowControl/>
      <w:tabs>
        <w:tab w:val="num" w:pos="0"/>
      </w:tabs>
      <w:spacing w:after="24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DE4131"/>
    <w:pPr>
      <w:keepNext/>
      <w:widowControl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qFormat/>
    <w:rsid w:val="00DE4131"/>
    <w:pPr>
      <w:keepNext/>
      <w:widowControl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E4131"/>
  </w:style>
  <w:style w:type="character" w:customStyle="1" w:styleId="WW-Absatz-Standardschriftart">
    <w:name w:val="WW-Absatz-Standardschriftart"/>
    <w:rsid w:val="00DE4131"/>
  </w:style>
  <w:style w:type="character" w:customStyle="1" w:styleId="WW-Absatz-Standardschriftart1">
    <w:name w:val="WW-Absatz-Standardschriftart1"/>
    <w:rsid w:val="00DE4131"/>
  </w:style>
  <w:style w:type="character" w:customStyle="1" w:styleId="WW-Absatz-Standardschriftart11">
    <w:name w:val="WW-Absatz-Standardschriftart11"/>
    <w:rsid w:val="00DE4131"/>
  </w:style>
  <w:style w:type="character" w:customStyle="1" w:styleId="WW-Absatz-Standardschriftart111">
    <w:name w:val="WW-Absatz-Standardschriftart111"/>
    <w:rsid w:val="00DE4131"/>
  </w:style>
  <w:style w:type="character" w:customStyle="1" w:styleId="WW-Absatz-Standardschriftart1111">
    <w:name w:val="WW-Absatz-Standardschriftart1111"/>
    <w:rsid w:val="00DE4131"/>
  </w:style>
  <w:style w:type="character" w:customStyle="1" w:styleId="WW8Num2z0">
    <w:name w:val="WW8Num2z0"/>
    <w:rsid w:val="00DE4131"/>
    <w:rPr>
      <w:sz w:val="28"/>
    </w:rPr>
  </w:style>
  <w:style w:type="character" w:customStyle="1" w:styleId="WW-Absatz-Standardschriftart11111">
    <w:name w:val="WW-Absatz-Standardschriftart11111"/>
    <w:rsid w:val="00DE4131"/>
  </w:style>
  <w:style w:type="character" w:customStyle="1" w:styleId="WW-Absatz-Standardschriftart111111">
    <w:name w:val="WW-Absatz-Standardschriftart111111"/>
    <w:rsid w:val="00DE4131"/>
  </w:style>
  <w:style w:type="character" w:customStyle="1" w:styleId="WW-Absatz-Standardschriftart1111111">
    <w:name w:val="WW-Absatz-Standardschriftart1111111"/>
    <w:rsid w:val="00DE4131"/>
  </w:style>
  <w:style w:type="character" w:customStyle="1" w:styleId="WW8Num2z1">
    <w:name w:val="WW8Num2z1"/>
    <w:rsid w:val="00DE4131"/>
    <w:rPr>
      <w:b w:val="0"/>
      <w:i w:val="0"/>
    </w:rPr>
  </w:style>
  <w:style w:type="character" w:customStyle="1" w:styleId="WW8Num3z0">
    <w:name w:val="WW8Num3z0"/>
    <w:rsid w:val="00DE4131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DE4131"/>
  </w:style>
  <w:style w:type="character" w:customStyle="1" w:styleId="WW-Absatz-Standardschriftart111111111">
    <w:name w:val="WW-Absatz-Standardschriftart111111111"/>
    <w:rsid w:val="00DE4131"/>
  </w:style>
  <w:style w:type="character" w:customStyle="1" w:styleId="WW-Absatz-Standardschriftart1111111111">
    <w:name w:val="WW-Absatz-Standardschriftart1111111111"/>
    <w:rsid w:val="00DE4131"/>
  </w:style>
  <w:style w:type="character" w:customStyle="1" w:styleId="WW-Absatz-Standardschriftart11111111111">
    <w:name w:val="WW-Absatz-Standardschriftart11111111111"/>
    <w:rsid w:val="00DE4131"/>
  </w:style>
  <w:style w:type="character" w:customStyle="1" w:styleId="WW8Num4z0">
    <w:name w:val="WW8Num4z0"/>
    <w:rsid w:val="00DE4131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DE4131"/>
  </w:style>
  <w:style w:type="character" w:customStyle="1" w:styleId="10">
    <w:name w:val="Основной шрифт абзаца1"/>
    <w:rsid w:val="00DE4131"/>
  </w:style>
  <w:style w:type="character" w:customStyle="1" w:styleId="11">
    <w:name w:val="Заголовок 1 Знак"/>
    <w:rsid w:val="00DE413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DE41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DE4131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a4">
    <w:name w:val="Текст выноски Знак"/>
    <w:rsid w:val="00DE413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rsid w:val="00DE413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DE4131"/>
    <w:rPr>
      <w:rFonts w:cs="Times New Roman"/>
      <w:sz w:val="20"/>
      <w:szCs w:val="20"/>
    </w:rPr>
  </w:style>
  <w:style w:type="character" w:customStyle="1" w:styleId="12">
    <w:name w:val="Номер страницы1"/>
    <w:rsid w:val="00DE4131"/>
    <w:rPr>
      <w:rFonts w:cs="Times New Roman"/>
    </w:rPr>
  </w:style>
  <w:style w:type="character" w:customStyle="1" w:styleId="a7">
    <w:name w:val="Нижний колонтитул Знак"/>
    <w:rsid w:val="00DE4131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DE4131"/>
    <w:rPr>
      <w:rFonts w:cs="Times New Roman"/>
      <w:sz w:val="20"/>
      <w:szCs w:val="20"/>
    </w:rPr>
  </w:style>
  <w:style w:type="character" w:customStyle="1" w:styleId="31">
    <w:name w:val="Знак3"/>
    <w:rsid w:val="00DE4131"/>
    <w:rPr>
      <w:rFonts w:cs="Times New Roman"/>
      <w:sz w:val="24"/>
      <w:szCs w:val="24"/>
      <w:lang w:val="ru-RU"/>
    </w:rPr>
  </w:style>
  <w:style w:type="character" w:customStyle="1" w:styleId="a8">
    <w:name w:val="Текст Знак"/>
    <w:rsid w:val="00DE4131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rsid w:val="00DE4131"/>
    <w:rPr>
      <w:b/>
      <w:bCs/>
      <w:sz w:val="28"/>
      <w:szCs w:val="28"/>
    </w:rPr>
  </w:style>
  <w:style w:type="character" w:customStyle="1" w:styleId="a9">
    <w:name w:val="Подзаголовок Знак"/>
    <w:rsid w:val="00DE4131"/>
    <w:rPr>
      <w:b/>
      <w:spacing w:val="40"/>
      <w:sz w:val="28"/>
      <w:szCs w:val="24"/>
    </w:rPr>
  </w:style>
  <w:style w:type="character" w:customStyle="1" w:styleId="ListLabel1">
    <w:name w:val="ListLabel 1"/>
    <w:rsid w:val="00DE4131"/>
    <w:rPr>
      <w:sz w:val="28"/>
    </w:rPr>
  </w:style>
  <w:style w:type="character" w:customStyle="1" w:styleId="ListLabel2">
    <w:name w:val="ListLabel 2"/>
    <w:rsid w:val="00DE4131"/>
    <w:rPr>
      <w:rFonts w:cs="Times New Roman"/>
    </w:rPr>
  </w:style>
  <w:style w:type="character" w:customStyle="1" w:styleId="ListLabel3">
    <w:name w:val="ListLabel 3"/>
    <w:rsid w:val="00DE4131"/>
    <w:rPr>
      <w:rFonts w:cs="Times New Roman"/>
      <w:b/>
      <w:bCs/>
    </w:rPr>
  </w:style>
  <w:style w:type="character" w:customStyle="1" w:styleId="ListLabel4">
    <w:name w:val="ListLabel 4"/>
    <w:rsid w:val="00DE4131"/>
    <w:rPr>
      <w:b w:val="0"/>
      <w:i w:val="0"/>
    </w:rPr>
  </w:style>
  <w:style w:type="character" w:styleId="aa">
    <w:name w:val="Hyperlink"/>
    <w:rsid w:val="00DE4131"/>
    <w:rPr>
      <w:color w:val="000080"/>
      <w:u w:val="single"/>
    </w:rPr>
  </w:style>
  <w:style w:type="character" w:customStyle="1" w:styleId="ab">
    <w:name w:val="Символ нумерации"/>
    <w:rsid w:val="00DE4131"/>
  </w:style>
  <w:style w:type="character" w:customStyle="1" w:styleId="ac">
    <w:name w:val="Маркеры списка"/>
    <w:rsid w:val="00DE4131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0"/>
    <w:rsid w:val="00DE413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DE4131"/>
    <w:pPr>
      <w:spacing w:after="120"/>
    </w:pPr>
  </w:style>
  <w:style w:type="paragraph" w:styleId="ae">
    <w:name w:val="List"/>
    <w:basedOn w:val="a0"/>
    <w:rsid w:val="00DE4131"/>
  </w:style>
  <w:style w:type="paragraph" w:customStyle="1" w:styleId="13">
    <w:name w:val="Название1"/>
    <w:basedOn w:val="a"/>
    <w:rsid w:val="00DE413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DE4131"/>
    <w:pPr>
      <w:suppressLineNumbers/>
    </w:pPr>
  </w:style>
  <w:style w:type="paragraph" w:customStyle="1" w:styleId="15">
    <w:name w:val="Текст выноски1"/>
    <w:basedOn w:val="a"/>
    <w:rsid w:val="00DE413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DE4131"/>
    <w:pPr>
      <w:widowControl w:val="0"/>
      <w:suppressAutoHyphens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DE4131"/>
    <w:pPr>
      <w:widowControl w:val="0"/>
      <w:suppressAutoHyphens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DE4131"/>
    <w:pPr>
      <w:widowControl w:val="0"/>
      <w:suppressAutoHyphens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DE4131"/>
    <w:pPr>
      <w:widowControl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DE4131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DE4131"/>
    <w:pPr>
      <w:widowControl w:val="0"/>
      <w:suppressAutoHyphens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6">
    <w:name w:val="Схема документа1"/>
    <w:basedOn w:val="a"/>
    <w:rsid w:val="00DE4131"/>
    <w:pPr>
      <w:widowControl/>
      <w:shd w:val="clear" w:color="auto" w:fill="000080"/>
    </w:pPr>
    <w:rPr>
      <w:rFonts w:ascii="Tahoma" w:hAnsi="Tahoma"/>
      <w:sz w:val="16"/>
      <w:szCs w:val="16"/>
    </w:rPr>
  </w:style>
  <w:style w:type="paragraph" w:styleId="af">
    <w:name w:val="header"/>
    <w:basedOn w:val="a"/>
    <w:rsid w:val="00DE4131"/>
    <w:pPr>
      <w:widowControl/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rsid w:val="00DE4131"/>
    <w:pPr>
      <w:widowControl/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DE4131"/>
    <w:pPr>
      <w:widowControl/>
      <w:ind w:firstLine="708"/>
      <w:jc w:val="both"/>
    </w:pPr>
  </w:style>
  <w:style w:type="paragraph" w:customStyle="1" w:styleId="17">
    <w:name w:val="Текст1"/>
    <w:basedOn w:val="a"/>
    <w:rsid w:val="00DE4131"/>
    <w:pPr>
      <w:widowControl/>
    </w:pPr>
    <w:rPr>
      <w:rFonts w:ascii="Courier New" w:hAnsi="Courier New"/>
    </w:rPr>
  </w:style>
  <w:style w:type="paragraph" w:customStyle="1" w:styleId="18">
    <w:name w:val="Абзац списка1"/>
    <w:basedOn w:val="a"/>
    <w:rsid w:val="00DE4131"/>
    <w:pPr>
      <w:ind w:left="720"/>
    </w:pPr>
  </w:style>
  <w:style w:type="paragraph" w:customStyle="1" w:styleId="af1">
    <w:name w:val="Обычный.Название подразделения"/>
    <w:rsid w:val="00DE4131"/>
    <w:pPr>
      <w:suppressAutoHyphens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2">
    <w:name w:val="Subtitle"/>
    <w:basedOn w:val="a"/>
    <w:next w:val="a0"/>
    <w:qFormat/>
    <w:rsid w:val="00DE4131"/>
    <w:pPr>
      <w:widowControl/>
      <w:spacing w:before="120"/>
      <w:jc w:val="center"/>
    </w:pPr>
    <w:rPr>
      <w:b/>
      <w:i/>
      <w:iCs/>
      <w:spacing w:val="40"/>
      <w:sz w:val="28"/>
    </w:rPr>
  </w:style>
  <w:style w:type="paragraph" w:customStyle="1" w:styleId="Default">
    <w:name w:val="Default"/>
    <w:basedOn w:val="a"/>
    <w:rsid w:val="00DE4131"/>
    <w:pPr>
      <w:autoSpaceDE w:val="0"/>
    </w:pPr>
    <w:rPr>
      <w:rFonts w:eastAsia="Times New Roman" w:cs="Times New Roman"/>
      <w:color w:val="000000"/>
    </w:rPr>
  </w:style>
  <w:style w:type="paragraph" w:customStyle="1" w:styleId="af3">
    <w:name w:val="Содержимое таблицы"/>
    <w:basedOn w:val="a"/>
    <w:rsid w:val="00DE4131"/>
    <w:pPr>
      <w:suppressLineNumbers/>
    </w:pPr>
  </w:style>
  <w:style w:type="paragraph" w:customStyle="1" w:styleId="af4">
    <w:name w:val="Заголовок таблицы"/>
    <w:basedOn w:val="af3"/>
    <w:rsid w:val="00DE4131"/>
    <w:pPr>
      <w:jc w:val="center"/>
    </w:pPr>
    <w:rPr>
      <w:b/>
      <w:bCs/>
    </w:rPr>
  </w:style>
  <w:style w:type="paragraph" w:styleId="af5">
    <w:name w:val="Balloon Text"/>
    <w:basedOn w:val="a"/>
    <w:link w:val="19"/>
    <w:uiPriority w:val="99"/>
    <w:semiHidden/>
    <w:unhideWhenUsed/>
    <w:rsid w:val="007A3EDE"/>
    <w:rPr>
      <w:rFonts w:ascii="Tahoma" w:hAnsi="Tahoma"/>
      <w:sz w:val="16"/>
      <w:szCs w:val="14"/>
    </w:rPr>
  </w:style>
  <w:style w:type="character" w:customStyle="1" w:styleId="19">
    <w:name w:val="Текст выноски Знак1"/>
    <w:link w:val="af5"/>
    <w:uiPriority w:val="99"/>
    <w:semiHidden/>
    <w:rsid w:val="007A3ED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6">
    <w:name w:val="Normal (Web)"/>
    <w:basedOn w:val="a"/>
    <w:semiHidden/>
    <w:rsid w:val="006A759F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 w:cs="Times New Roman"/>
      <w:kern w:val="0"/>
      <w:sz w:val="22"/>
      <w:szCs w:val="22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/>
  <LinksUpToDate>false</LinksUpToDate>
  <CharactersWithSpaces>36462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admin</cp:lastModifiedBy>
  <cp:revision>6</cp:revision>
  <cp:lastPrinted>2023-12-28T10:07:00Z</cp:lastPrinted>
  <dcterms:created xsi:type="dcterms:W3CDTF">2022-12-28T06:36:00Z</dcterms:created>
  <dcterms:modified xsi:type="dcterms:W3CDTF">2023-12-28T10:07:00Z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