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C" w:rsidRPr="00204BBD" w:rsidRDefault="00D652DC" w:rsidP="004F5B2D">
      <w:pPr>
        <w:framePr w:w="9751" w:h="1021" w:hRule="exact" w:hSpace="180" w:wrap="around" w:vAnchor="text" w:hAnchor="margin" w:y="127"/>
        <w:snapToGri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4BBD">
        <w:rPr>
          <w:rFonts w:ascii="Arial" w:hAnsi="Arial" w:cs="Arial"/>
          <w:b/>
          <w:sz w:val="24"/>
          <w:szCs w:val="24"/>
          <w:lang w:val="ru-RU"/>
        </w:rPr>
        <w:t>АДМИНИСТРАЦИЯ ШУКАВСКОГО СЕЛЬСКОГО ПОСЕЛЕНИЯ                          ВЕРХНЕХАВСКОГО МУНИЦИПАЛЬНОГО РАЙОНА                                             ВОРОНЕЖСКОЙ ОБЛАСТИ</w:t>
      </w:r>
    </w:p>
    <w:p w:rsidR="00407A35" w:rsidRPr="003D0CD7" w:rsidRDefault="00407A35" w:rsidP="00D652DC">
      <w:pPr>
        <w:snapToGrid w:val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652DC" w:rsidRPr="00204BBD" w:rsidRDefault="00D652DC" w:rsidP="00D652DC">
      <w:pPr>
        <w:snapToGri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4BBD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400CED" w:rsidRDefault="00204BBD" w:rsidP="00C67D9D">
      <w:pPr>
        <w:snapToGrid w:val="0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от  «2</w:t>
      </w:r>
      <w:r w:rsidR="003D0CD7">
        <w:rPr>
          <w:rFonts w:ascii="Arial" w:hAnsi="Arial" w:cs="Arial"/>
          <w:sz w:val="24"/>
          <w:szCs w:val="24"/>
          <w:lang w:val="ru-RU"/>
        </w:rPr>
        <w:t>5</w:t>
      </w:r>
      <w:r w:rsidR="00C67D9D" w:rsidRPr="00204BBD">
        <w:rPr>
          <w:rFonts w:ascii="Arial" w:hAnsi="Arial" w:cs="Arial"/>
          <w:sz w:val="24"/>
          <w:szCs w:val="24"/>
          <w:lang w:val="ru-RU"/>
        </w:rPr>
        <w:t>» декабря 20</w:t>
      </w:r>
      <w:r w:rsidR="00E4128D" w:rsidRPr="00204BBD">
        <w:rPr>
          <w:rFonts w:ascii="Arial" w:hAnsi="Arial" w:cs="Arial"/>
          <w:sz w:val="24"/>
          <w:szCs w:val="24"/>
          <w:lang w:val="ru-RU"/>
        </w:rPr>
        <w:t>2</w:t>
      </w:r>
      <w:r w:rsidR="003D0CD7">
        <w:rPr>
          <w:rFonts w:ascii="Arial" w:hAnsi="Arial" w:cs="Arial"/>
          <w:sz w:val="24"/>
          <w:szCs w:val="24"/>
          <w:lang w:val="ru-RU"/>
        </w:rPr>
        <w:t>3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 </w:t>
      </w:r>
      <w:r w:rsidRPr="00400CED">
        <w:rPr>
          <w:rFonts w:ascii="Arial" w:hAnsi="Arial" w:cs="Arial"/>
          <w:sz w:val="24"/>
          <w:szCs w:val="24"/>
          <w:lang w:val="ru-RU"/>
        </w:rPr>
        <w:t>№</w:t>
      </w:r>
      <w:r w:rsidR="00400CED">
        <w:rPr>
          <w:rFonts w:ascii="Arial" w:hAnsi="Arial" w:cs="Arial"/>
          <w:sz w:val="24"/>
          <w:szCs w:val="24"/>
          <w:lang w:val="ru-RU"/>
        </w:rPr>
        <w:t xml:space="preserve"> </w:t>
      </w:r>
      <w:r w:rsidR="00400CED" w:rsidRPr="00400CED">
        <w:rPr>
          <w:rFonts w:ascii="Arial" w:hAnsi="Arial" w:cs="Arial"/>
          <w:sz w:val="24"/>
          <w:szCs w:val="24"/>
          <w:lang w:val="ru-RU"/>
        </w:rPr>
        <w:t>74</w:t>
      </w:r>
    </w:p>
    <w:p w:rsidR="00D652DC" w:rsidRPr="00204BBD" w:rsidRDefault="00D652DC" w:rsidP="00C67D9D">
      <w:pPr>
        <w:snapToGrid w:val="0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Шукавка</w:t>
      </w:r>
      <w:proofErr w:type="spellEnd"/>
    </w:p>
    <w:tbl>
      <w:tblPr>
        <w:tblW w:w="0" w:type="auto"/>
        <w:tblLayout w:type="fixed"/>
        <w:tblLook w:val="0000"/>
      </w:tblPr>
      <w:tblGrid>
        <w:gridCol w:w="4968"/>
      </w:tblGrid>
      <w:tr w:rsidR="00D652DC" w:rsidRPr="00400CED" w:rsidTr="00F447F0">
        <w:trPr>
          <w:trHeight w:val="3164"/>
        </w:trPr>
        <w:tc>
          <w:tcPr>
            <w:tcW w:w="4968" w:type="dxa"/>
            <w:shd w:val="clear" w:color="auto" w:fill="auto"/>
          </w:tcPr>
          <w:p w:rsidR="00D652DC" w:rsidRPr="00204BBD" w:rsidRDefault="00D652DC" w:rsidP="00F447F0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Верхнехавского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района  от 28.12.2015г. № 63 </w:t>
            </w:r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«Об утверждении муниципальной программы  </w:t>
            </w:r>
            <w:r w:rsidRPr="00204BBD">
              <w:rPr>
                <w:rFonts w:ascii="Arial" w:eastAsia="Cambria" w:hAnsi="Arial" w:cs="Arial"/>
                <w:color w:val="000000"/>
                <w:sz w:val="24"/>
                <w:szCs w:val="24"/>
                <w:lang w:val="ru-RU"/>
              </w:rPr>
              <w:t>«Защита населения и территории сельского поселения от чрезвычайных ситуаций, обеспечение безопасности людей на водных объектах»»</w:t>
            </w:r>
          </w:p>
        </w:tc>
      </w:tr>
    </w:tbl>
    <w:p w:rsidR="00D652DC" w:rsidRPr="00204BBD" w:rsidRDefault="00D652DC" w:rsidP="00D652DC">
      <w:pPr>
        <w:rPr>
          <w:rFonts w:ascii="Arial" w:hAnsi="Arial" w:cs="Arial"/>
          <w:sz w:val="24"/>
          <w:szCs w:val="24"/>
          <w:lang w:val="ru-RU"/>
        </w:rPr>
      </w:pPr>
    </w:p>
    <w:p w:rsidR="00D652DC" w:rsidRPr="00204BBD" w:rsidRDefault="00D652DC" w:rsidP="00D652DC">
      <w:pPr>
        <w:snapToGrid w:val="0"/>
        <w:ind w:firstLine="567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РФ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муниципального района, постановлением администрации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муниципального района от 28.12.2015г. № 54 «Об утверждении  Порядка разработки, реализации и оценки эффективности муниципальных программ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муниципального района Воронежской области», администрация </w:t>
      </w:r>
      <w:proofErr w:type="spellStart"/>
      <w:r w:rsidRPr="00204BBD">
        <w:rPr>
          <w:rFonts w:ascii="Arial" w:eastAsia="Cambria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eastAsia="Cambria" w:hAnsi="Arial" w:cs="Arial"/>
          <w:sz w:val="24"/>
          <w:szCs w:val="24"/>
          <w:lang w:val="ru-RU"/>
        </w:rPr>
        <w:t xml:space="preserve"> сельского поселения </w:t>
      </w:r>
    </w:p>
    <w:p w:rsidR="00D652DC" w:rsidRPr="00204BBD" w:rsidRDefault="00D652DC" w:rsidP="00F447F0">
      <w:pPr>
        <w:autoSpaceDE w:val="0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</w:rPr>
        <w:t>ПОСТАНОВЛЯЕТ:</w:t>
      </w:r>
    </w:p>
    <w:p w:rsidR="00D652DC" w:rsidRPr="00204BBD" w:rsidRDefault="00D652DC" w:rsidP="00C67D9D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Внести изменения в муниципальную программу </w:t>
      </w:r>
      <w:r w:rsidR="00E80B7C" w:rsidRPr="00204BBD">
        <w:rPr>
          <w:rFonts w:ascii="Arial" w:eastAsia="Cambria" w:hAnsi="Arial" w:cs="Arial"/>
          <w:color w:val="000000"/>
          <w:sz w:val="24"/>
          <w:szCs w:val="24"/>
          <w:lang w:val="ru-RU"/>
        </w:rPr>
        <w:t>«Защита населения и территории сельского поселения от чрезвычайных ситуаций, обеспечение безопасности людей на водных объектах»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, утвержденную постановлением администрации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E80B7C" w:rsidRPr="00204BBD">
        <w:rPr>
          <w:rFonts w:ascii="Arial" w:hAnsi="Arial" w:cs="Arial"/>
          <w:sz w:val="24"/>
          <w:szCs w:val="24"/>
          <w:lang w:val="ru-RU"/>
        </w:rPr>
        <w:t xml:space="preserve"> от 28.12.2015 № 63, </w:t>
      </w:r>
      <w:r w:rsidRPr="00204BBD">
        <w:rPr>
          <w:rFonts w:ascii="Arial" w:hAnsi="Arial" w:cs="Arial"/>
          <w:sz w:val="24"/>
          <w:szCs w:val="24"/>
          <w:lang w:val="ru-RU"/>
        </w:rPr>
        <w:t>изложив текст муниципальной программы  в новой редакции, согласно  приложению к настоящему постановлению.</w:t>
      </w:r>
    </w:p>
    <w:p w:rsidR="00D652DC" w:rsidRPr="00204BBD" w:rsidRDefault="00D652DC" w:rsidP="00C67D9D">
      <w:pPr>
        <w:widowControl w:val="0"/>
        <w:numPr>
          <w:ilvl w:val="0"/>
          <w:numId w:val="11"/>
        </w:numPr>
        <w:suppressAutoHyphens/>
        <w:autoSpaceDE w:val="0"/>
        <w:snapToGri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вступает в силу с момента обнародования. </w:t>
      </w:r>
      <w:r w:rsidR="00407A35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</w:t>
      </w:r>
      <w:r w:rsidR="00C67D9D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Контроль за исполнением настоящего постановления оставляю за собой. </w:t>
      </w:r>
    </w:p>
    <w:p w:rsidR="00D652DC" w:rsidRPr="00204BBD" w:rsidRDefault="00D652DC" w:rsidP="00E80B7C">
      <w:pPr>
        <w:tabs>
          <w:tab w:val="left" w:pos="960"/>
        </w:tabs>
        <w:autoSpaceDE w:val="0"/>
        <w:ind w:firstLine="960"/>
        <w:rPr>
          <w:rFonts w:ascii="Arial" w:hAnsi="Arial" w:cs="Arial"/>
          <w:sz w:val="24"/>
          <w:szCs w:val="24"/>
          <w:lang w:val="ru-RU"/>
        </w:rPr>
      </w:pPr>
    </w:p>
    <w:p w:rsidR="00D652DC" w:rsidRPr="00204BBD" w:rsidRDefault="003D0CD7" w:rsidP="00E80B7C">
      <w:pPr>
        <w:autoSpaceDE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  <w:r w:rsidR="00D652DC" w:rsidRPr="00204BBD"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proofErr w:type="spellStart"/>
      <w:r w:rsidR="00D652DC"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="00D652DC"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</w:t>
      </w:r>
      <w:r w:rsidR="00E80B7C" w:rsidRPr="00204BBD">
        <w:rPr>
          <w:rFonts w:ascii="Arial" w:hAnsi="Arial" w:cs="Arial"/>
          <w:sz w:val="24"/>
          <w:szCs w:val="24"/>
          <w:lang w:val="ru-RU"/>
        </w:rPr>
        <w:t xml:space="preserve">             </w:t>
      </w:r>
      <w:r>
        <w:rPr>
          <w:rFonts w:ascii="Arial" w:hAnsi="Arial" w:cs="Arial"/>
          <w:sz w:val="24"/>
          <w:szCs w:val="24"/>
          <w:lang w:val="ru-RU"/>
        </w:rPr>
        <w:t>В.С.Захаров</w:t>
      </w:r>
    </w:p>
    <w:p w:rsidR="00204BBD" w:rsidRDefault="00204BBD" w:rsidP="00C67D9D">
      <w:pPr>
        <w:keepNext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  <w:lang w:val="ru-RU" w:eastAsia="ru-RU" w:bidi="ar-SA"/>
        </w:rPr>
      </w:pPr>
    </w:p>
    <w:p w:rsidR="006E725A" w:rsidRPr="00204BBD" w:rsidRDefault="00173DB7" w:rsidP="00C67D9D">
      <w:pPr>
        <w:keepNext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Приложение </w:t>
      </w:r>
      <w:r w:rsidR="00C67D9D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</w:t>
      </w:r>
      <w:r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          к постановлению  администрации</w:t>
      </w:r>
      <w:r w:rsidR="00C67D9D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</w:t>
      </w:r>
      <w:proofErr w:type="spellStart"/>
      <w:r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Шукавского</w:t>
      </w:r>
      <w:proofErr w:type="spellEnd"/>
      <w:r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сельского поселения </w:t>
      </w:r>
      <w:r w:rsidR="00C67D9D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</w:t>
      </w:r>
      <w:r w:rsidR="008C0EED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о</w:t>
      </w:r>
      <w:r w:rsidR="006C66A4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т</w:t>
      </w:r>
      <w:r w:rsidR="008C0EED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</w:t>
      </w:r>
      <w:r w:rsidR="00E80B7C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2</w:t>
      </w:r>
      <w:r w:rsidR="003D0CD7">
        <w:rPr>
          <w:rFonts w:ascii="Arial" w:hAnsi="Arial" w:cs="Arial"/>
          <w:bCs/>
          <w:sz w:val="24"/>
          <w:szCs w:val="24"/>
          <w:lang w:val="ru-RU" w:eastAsia="ru-RU" w:bidi="ar-SA"/>
        </w:rPr>
        <w:t>5</w:t>
      </w:r>
      <w:r w:rsidR="007735F4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.</w:t>
      </w:r>
      <w:r w:rsidR="00E80B7C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12</w:t>
      </w:r>
      <w:r w:rsidR="007735F4"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>.20</w:t>
      </w:r>
      <w:r w:rsidR="003D0CD7">
        <w:rPr>
          <w:rFonts w:ascii="Arial" w:hAnsi="Arial" w:cs="Arial"/>
          <w:bCs/>
          <w:sz w:val="24"/>
          <w:szCs w:val="24"/>
          <w:lang w:val="ru-RU" w:eastAsia="ru-RU" w:bidi="ar-SA"/>
        </w:rPr>
        <w:t>23</w:t>
      </w:r>
      <w:r w:rsidRPr="00204BB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г. </w:t>
      </w:r>
      <w:r w:rsidRPr="00400CED">
        <w:rPr>
          <w:rFonts w:ascii="Arial" w:hAnsi="Arial" w:cs="Arial"/>
          <w:bCs/>
          <w:sz w:val="24"/>
          <w:szCs w:val="24"/>
          <w:lang w:val="ru-RU" w:eastAsia="ru-RU" w:bidi="ar-SA"/>
        </w:rPr>
        <w:t>№</w:t>
      </w:r>
      <w:r w:rsidR="00400CED">
        <w:rPr>
          <w:rFonts w:ascii="Arial" w:hAnsi="Arial" w:cs="Arial"/>
          <w:bCs/>
          <w:sz w:val="24"/>
          <w:szCs w:val="24"/>
          <w:lang w:val="ru-RU" w:eastAsia="ru-RU" w:bidi="ar-SA"/>
        </w:rPr>
        <w:t xml:space="preserve"> 74</w:t>
      </w:r>
    </w:p>
    <w:p w:rsidR="007A4EFB" w:rsidRPr="00204BBD" w:rsidRDefault="007A4EFB" w:rsidP="003D050B">
      <w:pPr>
        <w:tabs>
          <w:tab w:val="left" w:pos="6735"/>
        </w:tabs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CF4144" w:rsidRPr="00204BBD" w:rsidRDefault="00CF4144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4BBD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</w:p>
    <w:p w:rsidR="00CF4144" w:rsidRPr="00204BBD" w:rsidRDefault="00CF4144" w:rsidP="00A269DE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CF4144" w:rsidRPr="00204BBD" w:rsidRDefault="00CF4144" w:rsidP="00A269DE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ПАСПОРТ</w:t>
      </w:r>
      <w:r w:rsidR="00A269DE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37"/>
        <w:gridCol w:w="5634"/>
      </w:tblGrid>
      <w:tr w:rsidR="00CF4144" w:rsidRPr="00204BBD" w:rsidTr="007E164D">
        <w:trPr>
          <w:trHeight w:val="737"/>
          <w:jc w:val="center"/>
        </w:trPr>
        <w:tc>
          <w:tcPr>
            <w:tcW w:w="3937" w:type="dxa"/>
          </w:tcPr>
          <w:p w:rsidR="00CF4144" w:rsidRPr="00204BBD" w:rsidRDefault="00A269DE" w:rsidP="007C76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CF4144"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4144" w:rsidRPr="00204BB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="00CF4144" w:rsidRPr="00204BB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CF4144" w:rsidRPr="00204BB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</w:tcPr>
          <w:p w:rsidR="00CF4144" w:rsidRPr="00204BBD" w:rsidRDefault="00A269DE" w:rsidP="007C76B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CF4144" w:rsidRPr="00204BBD" w:rsidTr="007E164D">
        <w:trPr>
          <w:trHeight w:val="551"/>
          <w:jc w:val="center"/>
        </w:trPr>
        <w:tc>
          <w:tcPr>
            <w:tcW w:w="3937" w:type="dxa"/>
          </w:tcPr>
          <w:p w:rsidR="00CF4144" w:rsidRPr="00204BBD" w:rsidRDefault="00A269DE" w:rsidP="007C76BD">
            <w:pPr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Start"/>
            <w:r w:rsidR="00CF4144" w:rsidRPr="00204BBD">
              <w:rPr>
                <w:rFonts w:ascii="Arial" w:hAnsi="Arial" w:cs="Arial"/>
                <w:sz w:val="24"/>
                <w:szCs w:val="24"/>
              </w:rPr>
              <w:t>сполнитель</w:t>
            </w:r>
            <w:proofErr w:type="spellEnd"/>
            <w:r w:rsidR="00CF4144"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="00CF4144" w:rsidRPr="00204BB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</w:tcPr>
          <w:p w:rsidR="00CF4144" w:rsidRPr="00204BBD" w:rsidRDefault="00CF4144" w:rsidP="007C7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A269DE" w:rsidRPr="00204BBD" w:rsidTr="00D6008F">
        <w:trPr>
          <w:trHeight w:val="634"/>
          <w:jc w:val="center"/>
        </w:trPr>
        <w:tc>
          <w:tcPr>
            <w:tcW w:w="3937" w:type="dxa"/>
          </w:tcPr>
          <w:p w:rsidR="00A269DE" w:rsidRPr="00204BBD" w:rsidRDefault="00A269DE" w:rsidP="007C76B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Основные разработчики муниципальной программы</w:t>
            </w:r>
          </w:p>
        </w:tc>
        <w:tc>
          <w:tcPr>
            <w:tcW w:w="5634" w:type="dxa"/>
          </w:tcPr>
          <w:p w:rsidR="00A269DE" w:rsidRPr="00204BBD" w:rsidRDefault="00A269DE" w:rsidP="007C7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CF4144" w:rsidRPr="00400CED" w:rsidTr="007E164D">
        <w:trPr>
          <w:trHeight w:val="2292"/>
          <w:jc w:val="center"/>
        </w:trPr>
        <w:tc>
          <w:tcPr>
            <w:tcW w:w="3937" w:type="dxa"/>
          </w:tcPr>
          <w:p w:rsidR="00CF4144" w:rsidRPr="00204BBD" w:rsidRDefault="00CF4144" w:rsidP="00C67D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Подпрограммы муниципальной программы</w:t>
            </w:r>
            <w:r w:rsidR="00A269DE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и основные мероприятия</w:t>
            </w:r>
          </w:p>
        </w:tc>
        <w:tc>
          <w:tcPr>
            <w:tcW w:w="5634" w:type="dxa"/>
            <w:vAlign w:val="center"/>
          </w:tcPr>
          <w:p w:rsidR="00AE709A" w:rsidRPr="00204BBD" w:rsidRDefault="00CF4144" w:rsidP="00C67D9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1. 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Развитие и модернизация защиты населения от угроз чрезвычайных ситуаций и пожаров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C67D9D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Основное мероприятие 1.1. </w:t>
            </w:r>
            <w:r w:rsidR="00D145C1" w:rsidRPr="00204BBD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="00D145C1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CF4144" w:rsidRPr="00400CED" w:rsidTr="00A269DE">
        <w:trPr>
          <w:jc w:val="center"/>
        </w:trPr>
        <w:tc>
          <w:tcPr>
            <w:tcW w:w="3937" w:type="dxa"/>
          </w:tcPr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="00A269DE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CF4144" w:rsidRPr="00204BBD" w:rsidRDefault="00CF4144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204BBD">
              <w:rPr>
                <w:rFonts w:ascii="Arial" w:hAnsi="Arial" w:cs="Arial"/>
              </w:rPr>
              <w:t>Защита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населения</w:t>
            </w:r>
            <w:proofErr w:type="spellEnd"/>
            <w:r w:rsidRPr="00204BBD">
              <w:rPr>
                <w:rFonts w:ascii="Arial" w:hAnsi="Arial" w:cs="Arial"/>
              </w:rPr>
              <w:t xml:space="preserve"> и </w:t>
            </w:r>
            <w:proofErr w:type="spellStart"/>
            <w:r w:rsidRPr="00204BBD">
              <w:rPr>
                <w:rFonts w:ascii="Arial" w:hAnsi="Arial" w:cs="Arial"/>
              </w:rPr>
              <w:t>территорий</w:t>
            </w:r>
            <w:proofErr w:type="spellEnd"/>
            <w:r w:rsidRPr="00204BBD">
              <w:rPr>
                <w:rFonts w:ascii="Arial" w:hAnsi="Arial" w:cs="Arial"/>
              </w:rPr>
              <w:t xml:space="preserve">  </w:t>
            </w:r>
            <w:proofErr w:type="spellStart"/>
            <w:r w:rsidRPr="00204BBD">
              <w:rPr>
                <w:rFonts w:ascii="Arial" w:hAnsi="Arial" w:cs="Arial"/>
                <w:lang w:val="ru-RU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поселения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от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чрезвычайных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ситуаций</w:t>
            </w:r>
            <w:proofErr w:type="spellEnd"/>
            <w:r w:rsidRPr="00204BBD">
              <w:rPr>
                <w:rFonts w:ascii="Arial" w:hAnsi="Arial" w:cs="Arial"/>
              </w:rPr>
              <w:t xml:space="preserve"> и </w:t>
            </w:r>
            <w:proofErr w:type="spellStart"/>
            <w:r w:rsidRPr="00204BBD">
              <w:rPr>
                <w:rFonts w:ascii="Arial" w:hAnsi="Arial" w:cs="Arial"/>
              </w:rPr>
              <w:t>пожарной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безопасности</w:t>
            </w:r>
            <w:proofErr w:type="spellEnd"/>
          </w:p>
        </w:tc>
      </w:tr>
      <w:tr w:rsidR="00CF4144" w:rsidRPr="00400CED" w:rsidTr="00204BBD">
        <w:trPr>
          <w:trHeight w:val="1238"/>
          <w:jc w:val="center"/>
        </w:trPr>
        <w:tc>
          <w:tcPr>
            <w:tcW w:w="3937" w:type="dxa"/>
          </w:tcPr>
          <w:p w:rsidR="00CF4144" w:rsidRPr="00204BBD" w:rsidRDefault="00D920C1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CF4144"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4144"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CF4144" w:rsidRPr="00204BBD" w:rsidRDefault="00D145C1" w:rsidP="00A269D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- вовлечение в предупреждение пожаров предприятий и организаций всех форм собственности, а также общественных организаций и населения;                                        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 w:type="page"/>
              <w:t xml:space="preserve">- пропаганда мер пожарной безопасности среди населения;                                                                        - выявление и устранение причин и условий, способствующих росту числа пожаров и фактов гибели людей на них;                                                      - 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                                                 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- обеспечение необходимого уровня первичных мер пожарной безопасности и минимизация потерь вследствие пожаров на территории сельского поселения.                                                                                                               </w:t>
            </w:r>
          </w:p>
        </w:tc>
      </w:tr>
      <w:tr w:rsidR="00CF4144" w:rsidRPr="00400CED" w:rsidTr="00166F85">
        <w:trPr>
          <w:trHeight w:val="864"/>
          <w:jc w:val="center"/>
        </w:trPr>
        <w:tc>
          <w:tcPr>
            <w:tcW w:w="3937" w:type="dxa"/>
          </w:tcPr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lastRenderedPageBreak/>
              <w:t>Целевые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A269DE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индикаторы и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="00A269DE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CF4144" w:rsidRPr="00204BBD" w:rsidRDefault="00166F85" w:rsidP="00166F85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</w:t>
            </w:r>
            <w:proofErr w:type="spellStart"/>
            <w:r w:rsidR="00CF4144"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>оличество</w:t>
            </w:r>
            <w:proofErr w:type="spellEnd"/>
            <w:r w:rsidR="00CF4144"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мероприятий по профилактике ЧС и пожаров </w:t>
            </w:r>
          </w:p>
        </w:tc>
      </w:tr>
      <w:tr w:rsidR="00CF4144" w:rsidRPr="00204BBD" w:rsidTr="00A269DE">
        <w:trPr>
          <w:jc w:val="center"/>
        </w:trPr>
        <w:tc>
          <w:tcPr>
            <w:tcW w:w="3937" w:type="dxa"/>
          </w:tcPr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Этапы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="00A269DE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реализации</w:t>
            </w:r>
          </w:p>
          <w:p w:rsidR="00CF4144" w:rsidRPr="00204BBD" w:rsidRDefault="00CF4144" w:rsidP="007C76BD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CF4144" w:rsidRPr="00204BBD" w:rsidRDefault="00D145C1" w:rsidP="007C76BD">
            <w:pPr>
              <w:pStyle w:val="Standard"/>
              <w:snapToGrid w:val="0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lang w:val="ru-RU"/>
              </w:rPr>
              <w:t>2015 – 202</w:t>
            </w:r>
            <w:r w:rsidR="003D0CD7">
              <w:rPr>
                <w:rFonts w:ascii="Arial" w:hAnsi="Arial" w:cs="Arial"/>
                <w:lang w:val="ru-RU"/>
              </w:rPr>
              <w:t>6</w:t>
            </w:r>
            <w:r w:rsidRPr="00204BBD">
              <w:rPr>
                <w:rFonts w:ascii="Arial" w:hAnsi="Arial" w:cs="Arial"/>
                <w:lang w:val="ru-RU"/>
              </w:rPr>
              <w:t xml:space="preserve"> годы, </w:t>
            </w:r>
            <w:proofErr w:type="spellStart"/>
            <w:r w:rsidRPr="00204BBD">
              <w:rPr>
                <w:rFonts w:ascii="Arial" w:hAnsi="Arial" w:cs="Arial"/>
              </w:rPr>
              <w:t>этапы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не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r w:rsidRPr="00204BBD">
              <w:rPr>
                <w:rFonts w:ascii="Arial" w:hAnsi="Arial" w:cs="Arial"/>
                <w:lang w:val="ru-RU"/>
              </w:rPr>
              <w:t>вы</w:t>
            </w:r>
            <w:proofErr w:type="spellStart"/>
            <w:r w:rsidRPr="00204BBD">
              <w:rPr>
                <w:rFonts w:ascii="Arial" w:hAnsi="Arial" w:cs="Arial"/>
              </w:rPr>
              <w:t>дел</w:t>
            </w:r>
            <w:r w:rsidRPr="00204BBD">
              <w:rPr>
                <w:rFonts w:ascii="Arial" w:hAnsi="Arial" w:cs="Arial"/>
                <w:lang w:val="ru-RU"/>
              </w:rPr>
              <w:t>яют</w:t>
            </w:r>
            <w:r w:rsidRPr="00204BBD">
              <w:rPr>
                <w:rFonts w:ascii="Arial" w:hAnsi="Arial" w:cs="Arial"/>
              </w:rPr>
              <w:t>ся</w:t>
            </w:r>
            <w:proofErr w:type="spellEnd"/>
          </w:p>
        </w:tc>
      </w:tr>
      <w:tr w:rsidR="00CF4144" w:rsidRPr="00400CED" w:rsidTr="00A269DE">
        <w:trPr>
          <w:jc w:val="center"/>
        </w:trPr>
        <w:tc>
          <w:tcPr>
            <w:tcW w:w="3937" w:type="dxa"/>
          </w:tcPr>
          <w:p w:rsidR="00CF4144" w:rsidRPr="00204BBD" w:rsidRDefault="00A269DE" w:rsidP="00A269DE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Объемы и источники финансирования муниципальной программы (в действующих ценах каждого года реализации) </w:t>
            </w:r>
          </w:p>
        </w:tc>
        <w:tc>
          <w:tcPr>
            <w:tcW w:w="5634" w:type="dxa"/>
            <w:vAlign w:val="center"/>
          </w:tcPr>
          <w:p w:rsidR="00166F85" w:rsidRPr="00204BBD" w:rsidRDefault="00166F85" w:rsidP="00166F85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Объем ассигнований местного бюджета программы - 36,0 тыс. рублей:</w:t>
            </w:r>
          </w:p>
          <w:p w:rsidR="00CF4144" w:rsidRPr="00204BBD" w:rsidRDefault="00CF4144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2015 год – 12,0 тыс. рублей;</w:t>
            </w:r>
          </w:p>
          <w:p w:rsidR="00CF4144" w:rsidRPr="00204BBD" w:rsidRDefault="00CF4144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2016 год – 12,0 тыс. рублей;</w:t>
            </w:r>
          </w:p>
          <w:p w:rsidR="00A269DE" w:rsidRPr="00204BBD" w:rsidRDefault="00A269DE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2017 год – 12,0 тыс. рублей;</w:t>
            </w:r>
          </w:p>
          <w:p w:rsidR="00CF4144" w:rsidRPr="00204BBD" w:rsidRDefault="00E80B7C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2018 год-  0</w:t>
            </w:r>
            <w:r w:rsidR="00CF4144" w:rsidRPr="00204BBD">
              <w:rPr>
                <w:rFonts w:ascii="Arial" w:hAnsi="Arial" w:cs="Arial"/>
                <w:lang w:val="ru-RU"/>
              </w:rPr>
              <w:t>,</w:t>
            </w:r>
            <w:r w:rsidRPr="00204BBD">
              <w:rPr>
                <w:rFonts w:ascii="Arial" w:hAnsi="Arial" w:cs="Arial"/>
                <w:lang w:val="ru-RU"/>
              </w:rPr>
              <w:t>0</w:t>
            </w:r>
            <w:r w:rsidR="00CF4144" w:rsidRPr="00204BBD">
              <w:rPr>
                <w:rFonts w:ascii="Arial" w:hAnsi="Arial" w:cs="Arial"/>
                <w:lang w:val="ru-RU"/>
              </w:rPr>
              <w:t>0 тыс. рублей</w:t>
            </w:r>
            <w:r w:rsidR="00A269DE" w:rsidRPr="00204BBD">
              <w:rPr>
                <w:rFonts w:ascii="Arial" w:hAnsi="Arial" w:cs="Arial"/>
                <w:lang w:val="ru-RU"/>
              </w:rPr>
              <w:t>;</w:t>
            </w:r>
          </w:p>
          <w:p w:rsidR="00CF4144" w:rsidRPr="00204BBD" w:rsidRDefault="00E80B7C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2019 год – 0</w:t>
            </w:r>
            <w:r w:rsidR="00CF4144" w:rsidRPr="00204BBD">
              <w:rPr>
                <w:rFonts w:ascii="Arial" w:hAnsi="Arial" w:cs="Arial"/>
                <w:lang w:val="ru-RU"/>
              </w:rPr>
              <w:t>,</w:t>
            </w:r>
            <w:r w:rsidRPr="00204BBD">
              <w:rPr>
                <w:rFonts w:ascii="Arial" w:hAnsi="Arial" w:cs="Arial"/>
                <w:lang w:val="ru-RU"/>
              </w:rPr>
              <w:t>0</w:t>
            </w:r>
            <w:r w:rsidR="00CF4144" w:rsidRPr="00204BBD">
              <w:rPr>
                <w:rFonts w:ascii="Arial" w:hAnsi="Arial" w:cs="Arial"/>
                <w:lang w:val="ru-RU"/>
              </w:rPr>
              <w:t>0 тыс. рублей</w:t>
            </w:r>
            <w:r w:rsidR="00A269DE" w:rsidRPr="00204BBD">
              <w:rPr>
                <w:rFonts w:ascii="Arial" w:hAnsi="Arial" w:cs="Arial"/>
                <w:lang w:val="ru-RU"/>
              </w:rPr>
              <w:t>;</w:t>
            </w:r>
          </w:p>
          <w:p w:rsidR="00CF4144" w:rsidRPr="00204BBD" w:rsidRDefault="00E80B7C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2020 год - 0,0</w:t>
            </w:r>
            <w:r w:rsidR="00CF4144" w:rsidRPr="00204BBD">
              <w:rPr>
                <w:rFonts w:ascii="Arial" w:hAnsi="Arial" w:cs="Arial"/>
                <w:lang w:val="ru-RU"/>
              </w:rPr>
              <w:t>0 тыс. рублей</w:t>
            </w:r>
            <w:r w:rsidR="00A269DE" w:rsidRPr="00204BBD">
              <w:rPr>
                <w:rFonts w:ascii="Arial" w:hAnsi="Arial" w:cs="Arial"/>
                <w:lang w:val="ru-RU"/>
              </w:rPr>
              <w:t>;</w:t>
            </w:r>
          </w:p>
          <w:p w:rsidR="00A269DE" w:rsidRPr="00204BBD" w:rsidRDefault="00E80B7C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2021 год – 0,00 тыс. рублей;</w:t>
            </w:r>
          </w:p>
          <w:p w:rsidR="00E80B7C" w:rsidRPr="00204BBD" w:rsidRDefault="00D6008F" w:rsidP="007C76B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2022 год – 0,00 тыс. рублей;</w:t>
            </w:r>
          </w:p>
          <w:p w:rsidR="00D6008F" w:rsidRPr="00204BBD" w:rsidRDefault="00D6008F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</w:t>
            </w:r>
            <w:r w:rsidR="00D81A2E" w:rsidRPr="00204BBD">
              <w:rPr>
                <w:rFonts w:ascii="Arial" w:hAnsi="Arial" w:cs="Arial"/>
                <w:lang w:val="ru-RU"/>
              </w:rPr>
              <w:t>3 год - 0,00</w:t>
            </w:r>
            <w:r w:rsidRPr="00204BBD">
              <w:rPr>
                <w:rFonts w:ascii="Arial" w:hAnsi="Arial" w:cs="Arial"/>
                <w:lang w:val="ru-RU"/>
              </w:rPr>
              <w:t xml:space="preserve"> </w:t>
            </w:r>
            <w:r w:rsidR="00D81A2E" w:rsidRPr="00204BBD">
              <w:rPr>
                <w:rFonts w:ascii="Arial" w:hAnsi="Arial" w:cs="Arial"/>
                <w:lang w:val="ru-RU"/>
              </w:rPr>
              <w:t>т</w:t>
            </w:r>
            <w:r w:rsidRPr="00204BBD">
              <w:rPr>
                <w:rFonts w:ascii="Arial" w:hAnsi="Arial" w:cs="Arial"/>
                <w:lang w:val="ru-RU"/>
              </w:rPr>
              <w:t>ыс. рублей</w:t>
            </w:r>
            <w:r w:rsidR="00E4128D" w:rsidRPr="00204BBD">
              <w:rPr>
                <w:rFonts w:ascii="Arial" w:hAnsi="Arial" w:cs="Arial"/>
                <w:lang w:val="ru-RU"/>
              </w:rPr>
              <w:t>;</w:t>
            </w:r>
          </w:p>
          <w:p w:rsidR="00E4128D" w:rsidRDefault="00E4128D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2024 год - 0,00 тыс. рублей</w:t>
            </w:r>
            <w:r w:rsidR="00204BBD">
              <w:rPr>
                <w:rFonts w:ascii="Arial" w:hAnsi="Arial" w:cs="Arial"/>
                <w:lang w:val="ru-RU"/>
              </w:rPr>
              <w:t>;</w:t>
            </w:r>
          </w:p>
          <w:p w:rsidR="00204BBD" w:rsidRDefault="00204BBD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2025</w:t>
            </w:r>
            <w:r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  <w:r w:rsidR="003D0CD7">
              <w:rPr>
                <w:rFonts w:ascii="Arial" w:hAnsi="Arial" w:cs="Arial"/>
                <w:lang w:val="ru-RU"/>
              </w:rPr>
              <w:t>;</w:t>
            </w:r>
          </w:p>
          <w:p w:rsidR="003D0CD7" w:rsidRPr="00204BBD" w:rsidRDefault="003D0CD7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2026</w:t>
            </w:r>
            <w:r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</w:p>
        </w:tc>
      </w:tr>
      <w:tr w:rsidR="00CF4144" w:rsidRPr="00400CED" w:rsidTr="00A269DE">
        <w:trPr>
          <w:jc w:val="center"/>
        </w:trPr>
        <w:tc>
          <w:tcPr>
            <w:tcW w:w="3937" w:type="dxa"/>
          </w:tcPr>
          <w:p w:rsidR="00CF4144" w:rsidRPr="00204BBD" w:rsidRDefault="00CF4144" w:rsidP="00D145C1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Ожидаемые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A269DE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конечные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результаты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реализации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CF4144" w:rsidRPr="00204BBD" w:rsidRDefault="00CF4144" w:rsidP="007C76B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CF4144" w:rsidRPr="00204BBD" w:rsidRDefault="00CF4144" w:rsidP="000B2E4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улучшение работы по предупреждению пр</w:t>
            </w:r>
            <w:r w:rsidR="00A269DE" w:rsidRPr="00204BBD">
              <w:rPr>
                <w:rFonts w:ascii="Arial" w:hAnsi="Arial" w:cs="Arial"/>
                <w:sz w:val="24"/>
                <w:szCs w:val="24"/>
                <w:lang w:val="ru-RU"/>
              </w:rPr>
              <w:t>авонарушений</w:t>
            </w:r>
            <w:r w:rsidR="000B2E4B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269DE" w:rsidRPr="00204BBD">
              <w:rPr>
                <w:rFonts w:ascii="Arial" w:hAnsi="Arial" w:cs="Arial"/>
                <w:sz w:val="24"/>
                <w:szCs w:val="24"/>
                <w:lang w:val="ru-RU"/>
              </w:rPr>
              <w:t>на водных объектах</w:t>
            </w:r>
          </w:p>
        </w:tc>
      </w:tr>
    </w:tbl>
    <w:p w:rsidR="00407A35" w:rsidRPr="003D0CD7" w:rsidRDefault="00407A35" w:rsidP="00D6008F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F4144" w:rsidRPr="00204BBD" w:rsidRDefault="00CF4144" w:rsidP="00D6008F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</w:t>
      </w:r>
    </w:p>
    <w:p w:rsidR="00CF4144" w:rsidRPr="00204BBD" w:rsidRDefault="00CF4144" w:rsidP="00D6008F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Содержание проблемы и обоснование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необходимости ее решения программными методами на основе данных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Основными проблемами пожарной безопасности являются: 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несвоевременное прибытие подразделений пожарной охраны к месту вызова из-за удаленности;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низкий уровень защищенности населения, территорий и учреждений социальной сферы от пожаров;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несвоевременное сообщение о пожаре (загорании) в пожарную охрану;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низкий уровень улучшения материально-технической базы;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Воронежской области существуют угрозы чрезвычайных ситуаций природного и техногенного характера.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 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CF4144" w:rsidRPr="00204BBD" w:rsidRDefault="00CF4144" w:rsidP="00CF4144">
      <w:pPr>
        <w:spacing w:line="228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аварийно-спасательных сил необходимо решить программными методами. </w:t>
      </w:r>
    </w:p>
    <w:p w:rsidR="00CF4144" w:rsidRPr="00204BBD" w:rsidRDefault="00CF4144" w:rsidP="00CF4144">
      <w:pPr>
        <w:spacing w:line="228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CF4144" w:rsidRPr="00204BBD" w:rsidRDefault="00CF4144" w:rsidP="000B2E4B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В результате планирования эвакуационных мероприятий </w:t>
      </w:r>
      <w:r w:rsidR="000B2E4B" w:rsidRPr="00204BBD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района</w:t>
      </w:r>
      <w:r w:rsidR="000B2E4B" w:rsidRPr="00204BBD">
        <w:rPr>
          <w:rFonts w:ascii="Arial" w:hAnsi="Arial" w:cs="Arial"/>
          <w:sz w:val="24"/>
          <w:szCs w:val="24"/>
          <w:lang w:val="ru-RU"/>
        </w:rPr>
        <w:t xml:space="preserve"> </w:t>
      </w:r>
      <w:r w:rsidRPr="00204BBD">
        <w:rPr>
          <w:rFonts w:ascii="Arial" w:hAnsi="Arial" w:cs="Arial"/>
          <w:sz w:val="24"/>
          <w:szCs w:val="24"/>
          <w:lang w:val="ru-RU"/>
        </w:rP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pacing w:val="-6"/>
          <w:sz w:val="24"/>
          <w:szCs w:val="24"/>
          <w:lang w:val="ru-RU"/>
        </w:rPr>
        <w:t>Для решения проблем жизнеобеспечения пострадавших в крупномасштабных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чрезвычайных ситуациях нужны новые решения. 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повседневном режиме – для социально полезных целей;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pacing w:val="-4"/>
          <w:sz w:val="24"/>
          <w:szCs w:val="24"/>
          <w:lang w:val="ru-RU"/>
        </w:rPr>
        <w:t>в режиме чрезвычайной ситуации – для первоочередного жизнеобеспечения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пострадавших. 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CF4144" w:rsidRPr="00204BBD" w:rsidRDefault="00CF4144" w:rsidP="00CF4144">
      <w:pPr>
        <w:spacing w:line="23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II</w:t>
      </w:r>
    </w:p>
    <w:p w:rsidR="00CF4144" w:rsidRPr="00204BBD" w:rsidRDefault="00CF4144" w:rsidP="00CF4144">
      <w:pPr>
        <w:spacing w:line="23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Основные цели и задачи, сроки и этапы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реализации Программы, целевые индикаторы и показатели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Основные цели Программы: </w:t>
      </w:r>
    </w:p>
    <w:p w:rsidR="000B2E4B" w:rsidRPr="00204BBD" w:rsidRDefault="000B2E4B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 xml:space="preserve">защита населения и территорий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от чрезвычайных ситуаций и пожарной безопасности;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снижение числа травмированных и погибших на пожарах;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сокращение материальных потерь от пожаров;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создание необходимых условий для обеспечения пожарной безопасности, защиты жизни и здоровья граждан;</w:t>
      </w:r>
    </w:p>
    <w:p w:rsidR="00CF4144" w:rsidRPr="00204BBD" w:rsidRDefault="00CF4144" w:rsidP="00CF4144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04BBD">
        <w:rPr>
          <w:rFonts w:ascii="Arial" w:hAnsi="Arial" w:cs="Arial"/>
          <w:spacing w:val="-4"/>
          <w:sz w:val="24"/>
          <w:szCs w:val="24"/>
          <w:lang w:val="ru-RU"/>
        </w:rPr>
        <w:t>оснащение учреждений социальной сферы системами пожарной автоматики;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улучшение работы по предупреждению правонарушений на водных объектах;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улучшение материальной базы учебного процесса по вопросам гражданской обороны и чрезвычайным ситуациям;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повышение подготовленности к жизнеобеспечению населения, пострадавшего в чрезвычайных ситуациях.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Основные задачи Программы:</w:t>
      </w:r>
    </w:p>
    <w:p w:rsidR="00CE4DE3" w:rsidRPr="00204BBD" w:rsidRDefault="00CE4DE3" w:rsidP="00CF4144">
      <w:pPr>
        <w:ind w:firstLine="72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- вовлечение в предупреждение пожаров предприятий и организаций всех форм собственности, а также общественных организаций и населения;   </w:t>
      </w:r>
    </w:p>
    <w:p w:rsidR="00CF4144" w:rsidRPr="00204BBD" w:rsidRDefault="00CE4DE3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- пропаганда мер пожарной безопасности среди населения;                                                           - выявление и устранение причин и условий, способствующих росту числа пожаров и фактов гибели людей на них;                                                                                                                - 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                                                </w:t>
      </w:r>
      <w:r w:rsidR="007E164D"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 - обеспечение необходимого уровня первичных мер пожарной безопасности и минимизация потерь вследствие пожаров на территории сельского поселения.                                                                                                                             </w:t>
      </w:r>
      <w:r w:rsidR="00CF4144" w:rsidRPr="00204BBD">
        <w:rPr>
          <w:rFonts w:ascii="Arial" w:hAnsi="Arial" w:cs="Arial"/>
          <w:sz w:val="24"/>
          <w:szCs w:val="24"/>
          <w:lang w:val="ru-RU"/>
        </w:rPr>
        <w:t>развитие инфраструктуры пожарной охраны, создание системы ее оснащения и оптимизации управления;</w:t>
      </w:r>
    </w:p>
    <w:p w:rsidR="00CF4144" w:rsidRPr="00204BBD" w:rsidRDefault="00CF4144" w:rsidP="00CF4144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Для достижения поставленных основных целей и задач Программы необходимо реализовать мероприятия Программы в период 2015 – 202</w:t>
      </w:r>
      <w:r w:rsidR="00204BBD">
        <w:rPr>
          <w:rFonts w:ascii="Arial" w:hAnsi="Arial" w:cs="Arial"/>
          <w:sz w:val="24"/>
          <w:szCs w:val="24"/>
          <w:lang w:val="ru-RU"/>
        </w:rPr>
        <w:t>5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CF4144" w:rsidRPr="00204BBD" w:rsidRDefault="00CF4144" w:rsidP="00CF4144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4144" w:rsidRPr="00204BBD" w:rsidRDefault="00CF4144" w:rsidP="00CF4144">
      <w:pPr>
        <w:spacing w:line="223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III</w:t>
      </w:r>
    </w:p>
    <w:p w:rsidR="00CF4144" w:rsidRPr="00204BBD" w:rsidRDefault="00CF4144" w:rsidP="00CF4144">
      <w:pPr>
        <w:spacing w:line="223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Система программных мероприятий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Программу включены: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мероприятия по пожарной безопасности;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мероприятия по защите населения и территорий от чрезвычайных ситуаций;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организационные мероприятия. </w:t>
      </w:r>
    </w:p>
    <w:p w:rsidR="00CF4144" w:rsidRPr="00204BBD" w:rsidRDefault="00CF4144" w:rsidP="00D6008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Бюджетные источники:</w:t>
      </w:r>
    </w:p>
    <w:p w:rsidR="00CF4144" w:rsidRPr="00204BBD" w:rsidRDefault="00CF4144" w:rsidP="00D6008F">
      <w:pPr>
        <w:spacing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 w:rsidRPr="00204BBD">
        <w:rPr>
          <w:rFonts w:ascii="Arial" w:hAnsi="Arial" w:cs="Arial"/>
          <w:sz w:val="24"/>
          <w:szCs w:val="24"/>
          <w:lang w:val="ru-RU"/>
        </w:rPr>
        <w:br/>
      </w:r>
    </w:p>
    <w:p w:rsidR="00CF4144" w:rsidRPr="00204BBD" w:rsidRDefault="00CF4144" w:rsidP="00CF414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IV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F4144" w:rsidRPr="00204BBD" w:rsidRDefault="00CF4144" w:rsidP="00CF414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Оценка эффективности социально-экономических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и экологических последствий от реализации Программы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соответствии с целями настоящей Программы предполагается достичь следующих результатов: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1.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Дооснащение сил поисково-спасательной службы пожарной, автомобильной, инженерной техникой 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плавсредствами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2.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Дооборудование пожарной, автомобильной техники 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плавсредств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>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3.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Повышение квалификации специалистов по вопросам гражданской обороны и чрезвычайным ситуациям.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4. Повышение защищенности учреждений социальной сферы от пожаров.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5.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6.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Обеспечение средствами защиты населения на случай чрезвычайных ситуаций и в особый период.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7.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Создание мест размещения для пострадавших в чрезвычайных ситуациях.</w:t>
      </w:r>
    </w:p>
    <w:p w:rsidR="00CF4144" w:rsidRPr="00204BBD" w:rsidRDefault="00CF4144" w:rsidP="00CF414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8. Ликвидация аварийно-опасных гидротехнических сооружений.</w:t>
      </w:r>
    </w:p>
    <w:p w:rsidR="00E4128D" w:rsidRPr="00204BBD" w:rsidRDefault="00E4128D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4128D" w:rsidRPr="00204BBD" w:rsidRDefault="00E4128D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4128D" w:rsidRPr="00204BBD" w:rsidRDefault="00E4128D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F4144" w:rsidRPr="00204BBD" w:rsidRDefault="00CF4144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4BBD">
        <w:rPr>
          <w:rFonts w:ascii="Arial" w:hAnsi="Arial" w:cs="Arial"/>
          <w:b/>
          <w:sz w:val="24"/>
          <w:szCs w:val="24"/>
          <w:lang w:val="ru-RU"/>
        </w:rPr>
        <w:t>ПАСПОРТ</w:t>
      </w:r>
    </w:p>
    <w:p w:rsidR="00CF4144" w:rsidRPr="00204BBD" w:rsidRDefault="00CF4144" w:rsidP="00A269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4BBD">
        <w:rPr>
          <w:rFonts w:ascii="Arial" w:hAnsi="Arial" w:cs="Arial"/>
          <w:b/>
          <w:sz w:val="24"/>
          <w:szCs w:val="24"/>
          <w:lang w:val="ru-RU"/>
        </w:rPr>
        <w:t>подпрограммы  «Развитие и модернизация защиты населения от угроз чрезвычайных ситуаций и пожаров»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37"/>
        <w:gridCol w:w="5634"/>
      </w:tblGrid>
      <w:tr w:rsidR="00A269DE" w:rsidRPr="00204BBD" w:rsidTr="00030C01">
        <w:trPr>
          <w:trHeight w:val="587"/>
          <w:jc w:val="center"/>
        </w:trPr>
        <w:tc>
          <w:tcPr>
            <w:tcW w:w="3937" w:type="dxa"/>
          </w:tcPr>
          <w:p w:rsidR="00A269DE" w:rsidRPr="00204BBD" w:rsidRDefault="00A269DE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AE709A"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</w:tcPr>
          <w:p w:rsidR="00A269DE" w:rsidRPr="00204BBD" w:rsidRDefault="00A269DE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A269DE" w:rsidRPr="00204BBD" w:rsidTr="00030C01">
        <w:trPr>
          <w:trHeight w:val="613"/>
          <w:jc w:val="center"/>
        </w:trPr>
        <w:tc>
          <w:tcPr>
            <w:tcW w:w="3937" w:type="dxa"/>
          </w:tcPr>
          <w:p w:rsidR="00A269DE" w:rsidRPr="00204BBD" w:rsidRDefault="00A269DE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сполнитель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</w:tcPr>
          <w:p w:rsidR="00A269DE" w:rsidRPr="00204BBD" w:rsidRDefault="00A269DE" w:rsidP="00030C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A269DE" w:rsidRPr="00204BBD" w:rsidTr="00030C01">
        <w:trPr>
          <w:trHeight w:val="639"/>
          <w:jc w:val="center"/>
        </w:trPr>
        <w:tc>
          <w:tcPr>
            <w:tcW w:w="3937" w:type="dxa"/>
          </w:tcPr>
          <w:p w:rsidR="00A269DE" w:rsidRPr="00204BBD" w:rsidRDefault="00A269DE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Основные разработчики муниципальной 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34" w:type="dxa"/>
          </w:tcPr>
          <w:p w:rsidR="00A269DE" w:rsidRPr="00204BBD" w:rsidRDefault="00A269DE" w:rsidP="00030C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</w:tr>
      <w:tr w:rsidR="00A269DE" w:rsidRPr="00400CED" w:rsidTr="00C60E23">
        <w:trPr>
          <w:trHeight w:val="1018"/>
          <w:jc w:val="center"/>
        </w:trPr>
        <w:tc>
          <w:tcPr>
            <w:tcW w:w="3937" w:type="dxa"/>
          </w:tcPr>
          <w:p w:rsidR="00A269DE" w:rsidRPr="00204BBD" w:rsidRDefault="00AE709A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A269DE" w:rsidRPr="00204BBD">
              <w:rPr>
                <w:rFonts w:ascii="Arial" w:hAnsi="Arial" w:cs="Arial"/>
                <w:sz w:val="24"/>
                <w:szCs w:val="24"/>
                <w:lang w:val="ru-RU"/>
              </w:rPr>
              <w:t>сновные мероприятия</w:t>
            </w:r>
          </w:p>
        </w:tc>
        <w:tc>
          <w:tcPr>
            <w:tcW w:w="5634" w:type="dxa"/>
            <w:vAlign w:val="center"/>
          </w:tcPr>
          <w:p w:rsidR="00A269DE" w:rsidRPr="00204BBD" w:rsidRDefault="00AE709A" w:rsidP="00030C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1.1. «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</w:tr>
      <w:tr w:rsidR="00A269DE" w:rsidRPr="00400CED" w:rsidTr="00C60E23">
        <w:trPr>
          <w:jc w:val="center"/>
        </w:trPr>
        <w:tc>
          <w:tcPr>
            <w:tcW w:w="3937" w:type="dxa"/>
          </w:tcPr>
          <w:p w:rsidR="00A269DE" w:rsidRPr="00204BBD" w:rsidRDefault="00A269DE" w:rsidP="00030C01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E709A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A269DE" w:rsidRPr="00204BBD" w:rsidRDefault="00A269DE" w:rsidP="00030C01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204BBD">
              <w:rPr>
                <w:rFonts w:ascii="Arial" w:hAnsi="Arial" w:cs="Arial"/>
              </w:rPr>
              <w:t>Защита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населения</w:t>
            </w:r>
            <w:proofErr w:type="spellEnd"/>
            <w:r w:rsidRPr="00204BBD">
              <w:rPr>
                <w:rFonts w:ascii="Arial" w:hAnsi="Arial" w:cs="Arial"/>
              </w:rPr>
              <w:t xml:space="preserve"> и </w:t>
            </w:r>
            <w:proofErr w:type="spellStart"/>
            <w:r w:rsidRPr="00204BBD">
              <w:rPr>
                <w:rFonts w:ascii="Arial" w:hAnsi="Arial" w:cs="Arial"/>
              </w:rPr>
              <w:t>территорий</w:t>
            </w:r>
            <w:proofErr w:type="spellEnd"/>
            <w:r w:rsidRPr="00204BBD">
              <w:rPr>
                <w:rFonts w:ascii="Arial" w:hAnsi="Arial" w:cs="Arial"/>
              </w:rPr>
              <w:t xml:space="preserve">  </w:t>
            </w:r>
            <w:proofErr w:type="spellStart"/>
            <w:r w:rsidRPr="00204BBD">
              <w:rPr>
                <w:rFonts w:ascii="Arial" w:hAnsi="Arial" w:cs="Arial"/>
                <w:lang w:val="ru-RU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поселения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от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чрезвычайных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ситуаций</w:t>
            </w:r>
            <w:proofErr w:type="spellEnd"/>
            <w:r w:rsidRPr="00204BBD">
              <w:rPr>
                <w:rFonts w:ascii="Arial" w:hAnsi="Arial" w:cs="Arial"/>
              </w:rPr>
              <w:t xml:space="preserve"> и </w:t>
            </w:r>
            <w:proofErr w:type="spellStart"/>
            <w:r w:rsidRPr="00204BBD">
              <w:rPr>
                <w:rFonts w:ascii="Arial" w:hAnsi="Arial" w:cs="Arial"/>
              </w:rPr>
              <w:t>пожарной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безопасности</w:t>
            </w:r>
            <w:proofErr w:type="spellEnd"/>
          </w:p>
        </w:tc>
      </w:tr>
      <w:tr w:rsidR="00A269DE" w:rsidRPr="00400CED" w:rsidTr="00C60E23">
        <w:trPr>
          <w:jc w:val="center"/>
        </w:trPr>
        <w:tc>
          <w:tcPr>
            <w:tcW w:w="3937" w:type="dxa"/>
          </w:tcPr>
          <w:p w:rsidR="00A269DE" w:rsidRPr="00204BBD" w:rsidRDefault="00A269DE" w:rsidP="00030C01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AE709A"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A269DE" w:rsidRPr="00204BBD" w:rsidRDefault="00AE709A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- вовлечение в предупреждение пожаров предприятий и организаций всех форм собственности, а также общественных организаций и населения;                                        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 w:type="page"/>
              <w:t>- пропаганда мер пожарной безопасности среди населения;                                                                        - выявление и устранение причин и условий, способствующих росту числа пожаров и фактов гибели людей на них;                                                      - 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                                                   - обеспечение необходимого уровня первичных мер пожарной безопасности и минимизация потерь вследствие пожаров на</w:t>
            </w:r>
            <w:r w:rsidR="00D145C1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территории сельского поселения.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           </w:t>
            </w:r>
          </w:p>
        </w:tc>
      </w:tr>
      <w:tr w:rsidR="00166F85" w:rsidRPr="00400CED" w:rsidTr="00C60E23">
        <w:trPr>
          <w:jc w:val="center"/>
        </w:trPr>
        <w:tc>
          <w:tcPr>
            <w:tcW w:w="3937" w:type="dxa"/>
          </w:tcPr>
          <w:p w:rsidR="00166F85" w:rsidRPr="00204BBD" w:rsidRDefault="00166F85" w:rsidP="00C60E23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Целевые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индикаторы и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166F85" w:rsidRPr="00204BBD" w:rsidRDefault="00166F85" w:rsidP="00DD7B9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</w:t>
            </w:r>
            <w:proofErr w:type="spellStart"/>
            <w:r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>оличество</w:t>
            </w:r>
            <w:proofErr w:type="spellEnd"/>
            <w:r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мероприятий по профилактике ЧС и пожаров </w:t>
            </w:r>
          </w:p>
        </w:tc>
      </w:tr>
      <w:tr w:rsidR="00166F85" w:rsidRPr="00204BBD" w:rsidTr="00C60E23">
        <w:trPr>
          <w:jc w:val="center"/>
        </w:trPr>
        <w:tc>
          <w:tcPr>
            <w:tcW w:w="3937" w:type="dxa"/>
          </w:tcPr>
          <w:p w:rsidR="00166F85" w:rsidRPr="00204BBD" w:rsidRDefault="00166F85" w:rsidP="00C60E23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Этапы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 реализации                 под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166F85" w:rsidRPr="00204BBD" w:rsidRDefault="00166F85" w:rsidP="00D6008F">
            <w:pPr>
              <w:pStyle w:val="Standard"/>
              <w:snapToGrid w:val="0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lang w:val="ru-RU"/>
              </w:rPr>
              <w:t>2015 – 202</w:t>
            </w:r>
            <w:r w:rsidR="003D0CD7">
              <w:rPr>
                <w:rFonts w:ascii="Arial" w:hAnsi="Arial" w:cs="Arial"/>
                <w:lang w:val="ru-RU"/>
              </w:rPr>
              <w:t>6</w:t>
            </w:r>
            <w:r w:rsidRPr="00204BBD">
              <w:rPr>
                <w:rFonts w:ascii="Arial" w:hAnsi="Arial" w:cs="Arial"/>
                <w:lang w:val="ru-RU"/>
              </w:rPr>
              <w:t xml:space="preserve"> годы, </w:t>
            </w:r>
            <w:proofErr w:type="spellStart"/>
            <w:r w:rsidRPr="00204BBD">
              <w:rPr>
                <w:rFonts w:ascii="Arial" w:hAnsi="Arial" w:cs="Arial"/>
              </w:rPr>
              <w:t>этапы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</w:rPr>
              <w:t>не</w:t>
            </w:r>
            <w:proofErr w:type="spellEnd"/>
            <w:r w:rsidRPr="00204BBD">
              <w:rPr>
                <w:rFonts w:ascii="Arial" w:hAnsi="Arial" w:cs="Arial"/>
              </w:rPr>
              <w:t xml:space="preserve"> </w:t>
            </w:r>
            <w:r w:rsidRPr="00204BBD">
              <w:rPr>
                <w:rFonts w:ascii="Arial" w:hAnsi="Arial" w:cs="Arial"/>
                <w:lang w:val="ru-RU"/>
              </w:rPr>
              <w:t>вы</w:t>
            </w:r>
            <w:proofErr w:type="spellStart"/>
            <w:r w:rsidRPr="00204BBD">
              <w:rPr>
                <w:rFonts w:ascii="Arial" w:hAnsi="Arial" w:cs="Arial"/>
              </w:rPr>
              <w:t>дел</w:t>
            </w:r>
            <w:r w:rsidRPr="00204BBD">
              <w:rPr>
                <w:rFonts w:ascii="Arial" w:hAnsi="Arial" w:cs="Arial"/>
                <w:lang w:val="ru-RU"/>
              </w:rPr>
              <w:t>яют</w:t>
            </w:r>
            <w:r w:rsidRPr="00204BBD">
              <w:rPr>
                <w:rFonts w:ascii="Arial" w:hAnsi="Arial" w:cs="Arial"/>
              </w:rPr>
              <w:t>ся</w:t>
            </w:r>
            <w:proofErr w:type="spellEnd"/>
          </w:p>
        </w:tc>
      </w:tr>
      <w:tr w:rsidR="00166F85" w:rsidRPr="00400CED" w:rsidTr="00C60E23">
        <w:trPr>
          <w:jc w:val="center"/>
        </w:trPr>
        <w:tc>
          <w:tcPr>
            <w:tcW w:w="3937" w:type="dxa"/>
          </w:tcPr>
          <w:p w:rsidR="00166F85" w:rsidRPr="00204BBD" w:rsidRDefault="00166F85" w:rsidP="00AE709A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Объемы и источники финансирования  подпрограммы </w:t>
            </w:r>
          </w:p>
        </w:tc>
        <w:tc>
          <w:tcPr>
            <w:tcW w:w="5634" w:type="dxa"/>
            <w:vAlign w:val="center"/>
          </w:tcPr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Объем ассигнований местного бюджета программы - 36,0 тыс. рублей: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2015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2016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2017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2018 год- 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2019 год –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lastRenderedPageBreak/>
              <w:t>2020 год - 0,00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2021 год – 0,00 тыс. рублей;</w:t>
            </w:r>
          </w:p>
          <w:p w:rsidR="00166F85" w:rsidRPr="00204BBD" w:rsidRDefault="00D6008F" w:rsidP="00C60E23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2022 год – 0,00 тыс. рублей;</w:t>
            </w:r>
          </w:p>
          <w:p w:rsidR="00D6008F" w:rsidRPr="00204BBD" w:rsidRDefault="00D6008F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 xml:space="preserve">2023 год -  </w:t>
            </w:r>
            <w:r w:rsidR="00D81A2E" w:rsidRPr="00204BBD">
              <w:rPr>
                <w:rFonts w:ascii="Arial" w:hAnsi="Arial" w:cs="Arial"/>
                <w:lang w:val="ru-RU"/>
              </w:rPr>
              <w:t xml:space="preserve">0,00 </w:t>
            </w:r>
            <w:r w:rsidRPr="00204BBD">
              <w:rPr>
                <w:rFonts w:ascii="Arial" w:hAnsi="Arial" w:cs="Arial"/>
                <w:lang w:val="ru-RU"/>
              </w:rPr>
              <w:t>тыс. рублей</w:t>
            </w:r>
            <w:r w:rsidR="00E4128D" w:rsidRPr="00204BBD">
              <w:rPr>
                <w:rFonts w:ascii="Arial" w:hAnsi="Arial" w:cs="Arial"/>
                <w:lang w:val="ru-RU"/>
              </w:rPr>
              <w:t>;</w:t>
            </w:r>
          </w:p>
          <w:p w:rsidR="00E4128D" w:rsidRDefault="003D0CD7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2024</w:t>
            </w:r>
            <w:r w:rsidR="00E4128D"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  <w:r w:rsidR="00204BBD">
              <w:rPr>
                <w:rFonts w:ascii="Arial" w:hAnsi="Arial" w:cs="Arial"/>
                <w:lang w:val="ru-RU"/>
              </w:rPr>
              <w:t>;</w:t>
            </w:r>
          </w:p>
          <w:p w:rsidR="00204BBD" w:rsidRDefault="003D0CD7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2025</w:t>
            </w:r>
            <w:r w:rsidR="00204BBD"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3D0CD7" w:rsidRPr="00204BBD" w:rsidRDefault="003D0CD7" w:rsidP="00D81A2E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2026</w:t>
            </w:r>
            <w:r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</w:p>
        </w:tc>
      </w:tr>
      <w:tr w:rsidR="00166F85" w:rsidRPr="00400CED" w:rsidTr="00D6008F">
        <w:trPr>
          <w:trHeight w:val="400"/>
          <w:jc w:val="center"/>
        </w:trPr>
        <w:tc>
          <w:tcPr>
            <w:tcW w:w="3937" w:type="dxa"/>
          </w:tcPr>
          <w:p w:rsidR="00166F85" w:rsidRPr="00204BBD" w:rsidRDefault="00166F85" w:rsidP="00A305D0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lastRenderedPageBreak/>
              <w:t>Ожидаемые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 xml:space="preserve">конечные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результаты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реализации</w:t>
            </w:r>
            <w:proofErr w:type="spellEnd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204BBD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spellStart"/>
            <w:r w:rsidRPr="00204BBD">
              <w:rPr>
                <w:rStyle w:val="FontStyle11"/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34" w:type="dxa"/>
            <w:vAlign w:val="center"/>
          </w:tcPr>
          <w:p w:rsidR="00166F85" w:rsidRPr="00204BBD" w:rsidRDefault="00166F85" w:rsidP="00C67D9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  <w:r w:rsidR="00C67D9D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</w:t>
            </w: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улучшение работы по предупреждению правонарушений на водных объектах</w:t>
            </w:r>
          </w:p>
        </w:tc>
      </w:tr>
    </w:tbl>
    <w:p w:rsidR="00CF4144" w:rsidRPr="00204BBD" w:rsidRDefault="00CF4144" w:rsidP="00CF4144">
      <w:pPr>
        <w:rPr>
          <w:rFonts w:ascii="Arial" w:hAnsi="Arial" w:cs="Arial"/>
          <w:lang w:val="ru-RU"/>
        </w:rPr>
      </w:pPr>
    </w:p>
    <w:p w:rsidR="00A269DE" w:rsidRPr="00204BBD" w:rsidRDefault="00A269DE" w:rsidP="00517549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</w:t>
      </w:r>
    </w:p>
    <w:p w:rsidR="00A269DE" w:rsidRPr="00204BBD" w:rsidRDefault="00A269DE" w:rsidP="00517549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Содержание проблемы и обоснование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необходимости ее решения программными методами на основе данных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A269DE" w:rsidRPr="00204BBD" w:rsidRDefault="00A269DE" w:rsidP="00A269DE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</w:t>
      </w:r>
      <w:r w:rsidR="00295E6D" w:rsidRPr="00204BBD">
        <w:rPr>
          <w:rFonts w:ascii="Arial" w:hAnsi="Arial" w:cs="Arial"/>
          <w:sz w:val="24"/>
          <w:szCs w:val="24"/>
          <w:lang w:val="ru-RU"/>
        </w:rPr>
        <w:t xml:space="preserve"> </w:t>
      </w:r>
      <w:r w:rsidRPr="00204BBD">
        <w:rPr>
          <w:rFonts w:ascii="Arial" w:hAnsi="Arial" w:cs="Arial"/>
          <w:sz w:val="24"/>
          <w:szCs w:val="24"/>
          <w:lang w:val="ru-RU"/>
        </w:rPr>
        <w:t>района Воронежской области существуют угрозы чрезвычайных ситуаций природного и техногенного характера.</w:t>
      </w:r>
    </w:p>
    <w:p w:rsidR="00A269DE" w:rsidRPr="00204BBD" w:rsidRDefault="00A269DE" w:rsidP="00A269DE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A269DE" w:rsidRPr="00204BBD" w:rsidRDefault="00A269DE" w:rsidP="00A269DE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A269DE" w:rsidRPr="00204BBD" w:rsidRDefault="00A269DE" w:rsidP="00A269DE">
      <w:pPr>
        <w:spacing w:line="228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269DE" w:rsidRPr="00204BBD" w:rsidRDefault="00A269DE" w:rsidP="00A269DE">
      <w:pPr>
        <w:spacing w:line="228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269DE" w:rsidRPr="00204BBD" w:rsidRDefault="00A269DE" w:rsidP="00A269DE">
      <w:pPr>
        <w:spacing w:line="228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A269DE" w:rsidRPr="00204BBD" w:rsidRDefault="00A269DE" w:rsidP="00A269DE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A269DE" w:rsidRPr="00204BBD" w:rsidRDefault="00A269DE" w:rsidP="00295E6D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результате планирования эвакуационных меро</w:t>
      </w:r>
      <w:r w:rsidR="00295E6D" w:rsidRPr="00204BBD">
        <w:rPr>
          <w:rFonts w:ascii="Arial" w:hAnsi="Arial" w:cs="Arial"/>
          <w:sz w:val="24"/>
          <w:szCs w:val="24"/>
          <w:lang w:val="ru-RU"/>
        </w:rPr>
        <w:t>приятий а</w:t>
      </w:r>
      <w:r w:rsidRPr="00204BBD">
        <w:rPr>
          <w:rFonts w:ascii="Arial" w:hAnsi="Arial" w:cs="Arial"/>
          <w:sz w:val="24"/>
          <w:szCs w:val="24"/>
          <w:lang w:val="ru-RU"/>
        </w:rPr>
        <w:t>дм</w:t>
      </w:r>
      <w:r w:rsidR="00295E6D" w:rsidRPr="00204BBD">
        <w:rPr>
          <w:rFonts w:ascii="Arial" w:hAnsi="Arial" w:cs="Arial"/>
          <w:sz w:val="24"/>
          <w:szCs w:val="24"/>
          <w:lang w:val="ru-RU"/>
        </w:rPr>
        <w:t xml:space="preserve">инистрацией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 района</w:t>
      </w:r>
      <w:r w:rsidR="00295E6D" w:rsidRPr="00204BBD">
        <w:rPr>
          <w:rFonts w:ascii="Arial" w:hAnsi="Arial" w:cs="Arial"/>
          <w:sz w:val="24"/>
          <w:szCs w:val="24"/>
          <w:lang w:val="ru-RU"/>
        </w:rPr>
        <w:t xml:space="preserve"> </w:t>
      </w:r>
      <w:r w:rsidRPr="00204BBD">
        <w:rPr>
          <w:rFonts w:ascii="Arial" w:hAnsi="Arial" w:cs="Arial"/>
          <w:sz w:val="24"/>
          <w:szCs w:val="24"/>
          <w:lang w:val="ru-RU"/>
        </w:rP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A269DE" w:rsidRPr="00204BBD" w:rsidRDefault="00A269DE" w:rsidP="00A269DE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204BBD">
        <w:rPr>
          <w:rFonts w:ascii="Arial" w:hAnsi="Arial" w:cs="Arial"/>
          <w:spacing w:val="-6"/>
          <w:sz w:val="24"/>
          <w:szCs w:val="24"/>
          <w:lang w:val="ru-RU"/>
        </w:rPr>
        <w:t>Для решения проблем жизнеобеспечения пострадавших в крупномасштабных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чрезвычайных ситуациях нужны новые решения. </w:t>
      </w:r>
    </w:p>
    <w:p w:rsidR="00A269DE" w:rsidRPr="00204BBD" w:rsidRDefault="00A269DE" w:rsidP="00A269DE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A269DE" w:rsidRPr="00204BBD" w:rsidRDefault="00A269DE" w:rsidP="00A269DE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повседневном режиме – для социально полезных целей;</w:t>
      </w:r>
    </w:p>
    <w:p w:rsidR="00A269DE" w:rsidRPr="00204BBD" w:rsidRDefault="00A269DE" w:rsidP="00A269DE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pacing w:val="-4"/>
          <w:sz w:val="24"/>
          <w:szCs w:val="24"/>
          <w:lang w:val="ru-RU"/>
        </w:rPr>
        <w:t>в режиме чрезвычайной ситуации – для первоочередного жизнеобеспечения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пострадавших. </w:t>
      </w:r>
    </w:p>
    <w:p w:rsidR="00517549" w:rsidRPr="00204BBD" w:rsidRDefault="00A269DE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517549" w:rsidRPr="00204BBD" w:rsidRDefault="00517549" w:rsidP="00517549">
      <w:pPr>
        <w:spacing w:line="23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II</w:t>
      </w:r>
    </w:p>
    <w:p w:rsidR="00517549" w:rsidRPr="00204BBD" w:rsidRDefault="00517549" w:rsidP="00517549">
      <w:pPr>
        <w:spacing w:line="23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Основные цели и задачи, сроки и этапы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реализации подпрограммы, целевые индикаторы и показатели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Основные цели подпрограммы: </w:t>
      </w:r>
    </w:p>
    <w:p w:rsidR="000B2E4B" w:rsidRPr="00204BBD" w:rsidRDefault="000B2E4B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защита населения и территорий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от чрезвычайных ситуаций и пожарной безопасности;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снижение числа травмированных и погибших на пожарах;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сокращение материальных потерь от пожаров;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создание необходимых условий для обеспечения пожарной безопасности, защиты жизни и здоровья граждан;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204BBD">
        <w:rPr>
          <w:rFonts w:ascii="Arial" w:hAnsi="Arial" w:cs="Arial"/>
          <w:spacing w:val="-4"/>
          <w:sz w:val="24"/>
          <w:szCs w:val="24"/>
          <w:lang w:val="ru-RU"/>
        </w:rPr>
        <w:t>оснащение учреждений социальной сферы системами пожарной автоматики;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улучшение работы по предупреждению правонарушений на водных объектах;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улучшение материальной базы учебного процесса по вопросам гражданской обороны и чрезвычайным ситуациям;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повышение подготовленности к жизнеобеспечению населения, пострадавшего в чрезвычайных ситуациях.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Основные задачи подпрограммы:</w:t>
      </w:r>
    </w:p>
    <w:p w:rsidR="00CE4DE3" w:rsidRPr="00204BBD" w:rsidRDefault="000B2E4B" w:rsidP="00517549">
      <w:pPr>
        <w:ind w:firstLine="72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- вовлечение в предупреждение пожаров предприятий и организаций всех форм собственности, а также общественных организаций и населения;                                          </w:t>
      </w:r>
    </w:p>
    <w:p w:rsidR="00517549" w:rsidRPr="00204BBD" w:rsidRDefault="00CE4DE3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- </w:t>
      </w:r>
      <w:r w:rsidR="000B2E4B"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пропаганда мер пожарной безопасности среди населения;                                                           - выявление и устранение причин и условий, способствующих росту числа пожаров и фактов гибели людей на них;                                 </w:t>
      </w: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 </w:t>
      </w:r>
      <w:r w:rsidR="000B2E4B"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- выполнение пожарно-технических мероприятий для устранения нарушений </w:t>
      </w:r>
      <w:r w:rsidR="000B2E4B" w:rsidRPr="00204BBD">
        <w:rPr>
          <w:rFonts w:ascii="Arial" w:hAnsi="Arial" w:cs="Arial"/>
          <w:sz w:val="24"/>
          <w:szCs w:val="24"/>
          <w:lang w:val="ru-RU" w:eastAsia="ru-RU" w:bidi="ar-SA"/>
        </w:rPr>
        <w:lastRenderedPageBreak/>
        <w:t>выявленных правилами пожарной     безопасности по выданным предписаниям пожарного</w:t>
      </w: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0B2E4B"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надзора;                                           </w:t>
      </w:r>
      <w:r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   </w:t>
      </w:r>
      <w:r w:rsidR="000B2E4B" w:rsidRPr="00204BBD">
        <w:rPr>
          <w:rFonts w:ascii="Arial" w:hAnsi="Arial" w:cs="Arial"/>
          <w:sz w:val="24"/>
          <w:szCs w:val="24"/>
          <w:lang w:val="ru-RU" w:eastAsia="ru-RU" w:bidi="ar-SA"/>
        </w:rPr>
        <w:t xml:space="preserve">        - обеспечение необходимого уровня первичных мер пожарной безопасности и минимизация потерь вследствие пожаров на территории сельского поселения.                                                                                                                             </w:t>
      </w:r>
      <w:r w:rsidR="00517549" w:rsidRPr="00204BBD">
        <w:rPr>
          <w:rFonts w:ascii="Arial" w:hAnsi="Arial" w:cs="Arial"/>
          <w:sz w:val="24"/>
          <w:szCs w:val="24"/>
          <w:lang w:val="ru-RU"/>
        </w:rPr>
        <w:t>обеспечение противопожарным оборудованием и совершенствование противопожарной з</w:t>
      </w:r>
      <w:r w:rsidRPr="00204BBD">
        <w:rPr>
          <w:rFonts w:ascii="Arial" w:hAnsi="Arial" w:cs="Arial"/>
          <w:sz w:val="24"/>
          <w:szCs w:val="24"/>
          <w:lang w:val="ru-RU"/>
        </w:rPr>
        <w:t>ащиты объектов социальной сферы.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Для достижения поставленных основных целей и задач Программы необходимо реализовать мероприятия подпрограммы в период 2015 – 202</w:t>
      </w:r>
      <w:r w:rsidR="003D0CD7">
        <w:rPr>
          <w:rFonts w:ascii="Arial" w:hAnsi="Arial" w:cs="Arial"/>
          <w:sz w:val="24"/>
          <w:szCs w:val="24"/>
          <w:lang w:val="ru-RU"/>
        </w:rPr>
        <w:t>6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поэтапно.</w:t>
      </w:r>
      <w:r w:rsidR="00A305D0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517549" w:rsidRPr="00204BBD" w:rsidRDefault="00517549" w:rsidP="00517549">
      <w:pPr>
        <w:spacing w:line="223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Pr="00204BBD">
        <w:rPr>
          <w:rFonts w:ascii="Arial" w:hAnsi="Arial" w:cs="Arial"/>
          <w:sz w:val="24"/>
          <w:szCs w:val="24"/>
        </w:rPr>
        <w:t>III</w:t>
      </w:r>
    </w:p>
    <w:p w:rsidR="00517549" w:rsidRPr="00204BBD" w:rsidRDefault="00517549" w:rsidP="00517549">
      <w:pPr>
        <w:spacing w:line="223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Система программных мероприятий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Система программных мероприятий приведена в приложении №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1</w:t>
      </w:r>
      <w:r w:rsidRPr="00204BBD">
        <w:rPr>
          <w:rFonts w:ascii="Arial" w:hAnsi="Arial" w:cs="Arial"/>
          <w:sz w:val="24"/>
          <w:szCs w:val="24"/>
          <w:lang w:val="ru-RU"/>
        </w:rPr>
        <w:br/>
        <w:t>к подпрограмме.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подпрограмму включены: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мероприятия по пожарной безопасности;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мероприятия по защите населения и территорий от чрезвычайных ситуаций;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организационные мероприятия. 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Бюджетные источники:</w:t>
      </w: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517549" w:rsidRPr="00204BBD" w:rsidRDefault="00517549" w:rsidP="00517549">
      <w:pPr>
        <w:spacing w:line="23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 района Воронежской области соответствии с Регламентом администрации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 района Воронежской области.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Отчеты о ходе работ по Программе по результатам за год и за весь период действия подпрограммы подлежат утверждению постановлением администрации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  не позднее одного месяца до дня внесения отчета об исполнении бюджета в совете народных депутатов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области.</w:t>
      </w:r>
    </w:p>
    <w:p w:rsidR="00517549" w:rsidRPr="00204BBD" w:rsidRDefault="00517549" w:rsidP="0051754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 xml:space="preserve">РАЗДЕЛ </w:t>
      </w:r>
      <w:r w:rsidRPr="00204BBD">
        <w:rPr>
          <w:rFonts w:ascii="Arial" w:hAnsi="Arial" w:cs="Arial"/>
          <w:sz w:val="24"/>
          <w:szCs w:val="24"/>
        </w:rPr>
        <w:t>IV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7549" w:rsidRPr="00204BBD" w:rsidRDefault="00517549" w:rsidP="0051754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Оценка эффективности социально-экономических </w:t>
      </w:r>
      <w:r w:rsidR="00C67D9D" w:rsidRPr="00204BB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Pr="00204BBD">
        <w:rPr>
          <w:rFonts w:ascii="Arial" w:hAnsi="Arial" w:cs="Arial"/>
          <w:sz w:val="24"/>
          <w:szCs w:val="24"/>
          <w:lang w:val="ru-RU"/>
        </w:rPr>
        <w:t>и экологических последствий от реализации подпрограммы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В соответствии с целями настоящей подпрограммы предполагается достичь следующих результатов: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1.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Повышение квалификации специалистов по вопросам гражданской обороны и чрезвычайным ситуациям.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2.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Выполнение мероприятий по пропаганде безопасности в чрезвычайных ситуациях.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3.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Обеспечение средствами защиты населения на случай чрезвычайных ситуаций и в особый период.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4.</w:t>
      </w:r>
      <w:r w:rsidRPr="00204BBD">
        <w:rPr>
          <w:rFonts w:ascii="Arial" w:hAnsi="Arial" w:cs="Arial"/>
          <w:sz w:val="24"/>
          <w:szCs w:val="24"/>
        </w:rPr>
        <w:t> </w:t>
      </w:r>
      <w:r w:rsidRPr="00204BBD">
        <w:rPr>
          <w:rFonts w:ascii="Arial" w:hAnsi="Arial" w:cs="Arial"/>
          <w:sz w:val="24"/>
          <w:szCs w:val="24"/>
          <w:lang w:val="ru-RU"/>
        </w:rPr>
        <w:t>Создание мест размещения для пострадавших в чрезвычайных ситуациях.</w:t>
      </w:r>
    </w:p>
    <w:p w:rsidR="00517549" w:rsidRPr="00204BBD" w:rsidRDefault="00517549" w:rsidP="0051754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5. Ликвидация аварийно-опасных гидротехнических сооружений.</w:t>
      </w:r>
    </w:p>
    <w:p w:rsidR="00517549" w:rsidRPr="00204BBD" w:rsidRDefault="00517549" w:rsidP="00517549">
      <w:pPr>
        <w:spacing w:line="22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17549" w:rsidRPr="00204BBD" w:rsidRDefault="00517549" w:rsidP="00517549">
      <w:pPr>
        <w:spacing w:line="230" w:lineRule="auto"/>
        <w:ind w:firstLine="720"/>
        <w:jc w:val="both"/>
        <w:rPr>
          <w:rFonts w:ascii="Arial" w:hAnsi="Arial" w:cs="Arial"/>
          <w:lang w:val="ru-RU"/>
        </w:rPr>
        <w:sectPr w:rsidR="00517549" w:rsidRPr="00204BBD">
          <w:pgSz w:w="11907" w:h="16840"/>
          <w:pgMar w:top="1134" w:right="1304" w:bottom="709" w:left="851" w:header="709" w:footer="709" w:gutter="0"/>
          <w:cols w:space="720"/>
        </w:sectPr>
      </w:pPr>
    </w:p>
    <w:p w:rsidR="00CF4144" w:rsidRPr="00204BBD" w:rsidRDefault="00CF4144" w:rsidP="000B06DF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04BBD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</w:t>
      </w:r>
    </w:p>
    <w:p w:rsidR="00CF4144" w:rsidRPr="00204BBD" w:rsidRDefault="00CF4144" w:rsidP="00CF4144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04BBD">
        <w:rPr>
          <w:rFonts w:ascii="Arial" w:hAnsi="Arial" w:cs="Arial"/>
          <w:color w:val="000000"/>
          <w:sz w:val="24"/>
          <w:szCs w:val="24"/>
          <w:lang w:val="ru-RU"/>
        </w:rPr>
        <w:t>ПАСПОРТ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br/>
        <w:t xml:space="preserve">муниципальной программы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«Защита н</w:t>
      </w:r>
      <w:r w:rsidR="00295E6D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аселения и территории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</w:t>
      </w:r>
      <w:r w:rsidR="00295E6D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еления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>от чрезвычайных ситуаций, обеспечение пожарной безопасности и безопа</w:t>
      </w:r>
      <w:r w:rsidR="00295E6D" w:rsidRPr="00204BBD">
        <w:rPr>
          <w:rFonts w:ascii="Arial" w:hAnsi="Arial" w:cs="Arial"/>
          <w:color w:val="000000"/>
          <w:sz w:val="24"/>
          <w:szCs w:val="24"/>
          <w:lang w:val="ru-RU"/>
        </w:rPr>
        <w:t>сности людей на водных объектах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>»</w:t>
      </w:r>
    </w:p>
    <w:tbl>
      <w:tblPr>
        <w:tblW w:w="9980" w:type="dxa"/>
        <w:tblInd w:w="93" w:type="dxa"/>
        <w:tblLook w:val="0000"/>
      </w:tblPr>
      <w:tblGrid>
        <w:gridCol w:w="4720"/>
        <w:gridCol w:w="5260"/>
      </w:tblGrid>
      <w:tr w:rsidR="00CF4144" w:rsidRPr="00204BBD" w:rsidTr="000B06DF">
        <w:trPr>
          <w:trHeight w:val="6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44" w:rsidRPr="00204BBD" w:rsidRDefault="00CF4144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Ответственный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исполнитель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4144" w:rsidRPr="00204BBD" w:rsidRDefault="00CF4144" w:rsidP="007C76BD">
            <w:pP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поселения</w:t>
            </w:r>
            <w:proofErr w:type="spellEnd"/>
          </w:p>
        </w:tc>
      </w:tr>
      <w:tr w:rsidR="00CF4144" w:rsidRPr="00204BBD" w:rsidTr="000B06D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44" w:rsidRPr="00204BBD" w:rsidRDefault="00CF4144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Исполнители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4144" w:rsidRPr="00204BBD" w:rsidRDefault="00CF4144" w:rsidP="007C76BD">
            <w:pP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поселения</w:t>
            </w:r>
            <w:proofErr w:type="spellEnd"/>
          </w:p>
        </w:tc>
      </w:tr>
      <w:tr w:rsidR="00CF4144" w:rsidRPr="00204BBD" w:rsidTr="000B06DF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44" w:rsidRPr="00204BBD" w:rsidRDefault="00CF4144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Основные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разработчики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4144" w:rsidRPr="00204BBD" w:rsidRDefault="00CF4144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поселения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CF4144" w:rsidRPr="00400CED" w:rsidTr="000B06DF">
        <w:trPr>
          <w:trHeight w:val="144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44" w:rsidRPr="00204BBD" w:rsidRDefault="00CF4144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4144" w:rsidRPr="00204BBD" w:rsidRDefault="00295E6D" w:rsidP="00D145C1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Подпрограмма 1.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«Развитие и модернизация защиты населения от угроз чрезвычайных ситуаций и пожаров»                             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Основное мероприятие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1. </w:t>
            </w:r>
            <w:r w:rsidR="00D145C1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«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="00AE709A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CF4144" w:rsidRPr="00400CED" w:rsidTr="00030C01">
        <w:trPr>
          <w:trHeight w:val="1374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144" w:rsidRPr="00204BBD" w:rsidRDefault="00CF4144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Цель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F4144" w:rsidRPr="00204BBD" w:rsidRDefault="00D145C1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Защита населения и территорий 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от чрезвычайных ситуаций и пожарной безопасности</w:t>
            </w:r>
          </w:p>
        </w:tc>
      </w:tr>
      <w:tr w:rsidR="00CF4144" w:rsidRPr="00400CED" w:rsidTr="00166F85">
        <w:trPr>
          <w:trHeight w:val="74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44" w:rsidRPr="00204BBD" w:rsidRDefault="00CF4144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Задачи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517549" w:rsidRPr="00204BBD" w:rsidRDefault="00517549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44" w:rsidRPr="00204BBD" w:rsidRDefault="00A305D0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-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вовлечение в предупреждение пожаров предприятий и организаций всех форм собственности, а также общественных организаций и населения;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 w:type="page"/>
              <w:t>-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пропаганда мер пожарной безопасности среди населения;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                 -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выявление и устранение причин и условий, способствующих росту числа пожаров и фактов гибели людей на них;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-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         -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обеспечение необходимого уровня первичных мер пожарной безопасности и минимизация потерь вследствие пожаров на</w:t>
            </w:r>
            <w:r w:rsidR="00166F85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территории сельского поселения.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</w:t>
            </w:r>
            <w:r w:rsidR="00CF4144"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</w:t>
            </w:r>
          </w:p>
        </w:tc>
      </w:tr>
      <w:tr w:rsidR="00166F85" w:rsidRPr="00400CED" w:rsidTr="00166F85">
        <w:trPr>
          <w:trHeight w:val="950"/>
        </w:trPr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Целевые индикаторы и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показатели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F85" w:rsidRPr="00204BBD" w:rsidRDefault="00166F85" w:rsidP="00030C01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</w:t>
            </w:r>
            <w:proofErr w:type="spellStart"/>
            <w:r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>оличество</w:t>
            </w:r>
            <w:proofErr w:type="spellEnd"/>
            <w:r w:rsidRPr="00204BBD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r w:rsidRPr="00204BB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мероприятий по профилактике ЧС и пожаров </w:t>
            </w:r>
          </w:p>
        </w:tc>
      </w:tr>
      <w:tr w:rsidR="00166F85" w:rsidRPr="00204BBD" w:rsidTr="00030C01">
        <w:trPr>
          <w:trHeight w:val="64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85" w:rsidRPr="00204BBD" w:rsidRDefault="00E80B7C" w:rsidP="00D6008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2015 – 202</w:t>
            </w:r>
            <w:r w:rsidR="003D0CD7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166F85" w:rsidRPr="00204BBD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годы, </w:t>
            </w:r>
            <w:proofErr w:type="spellStart"/>
            <w:r w:rsidR="00166F85" w:rsidRPr="00204BBD">
              <w:rPr>
                <w:rFonts w:ascii="Arial" w:hAnsi="Arial" w:cs="Arial"/>
                <w:sz w:val="24"/>
                <w:szCs w:val="24"/>
              </w:rPr>
              <w:t>этапы</w:t>
            </w:r>
            <w:proofErr w:type="spellEnd"/>
            <w:r w:rsidR="00166F85"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6F85" w:rsidRPr="00204BBD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="00166F85" w:rsidRPr="00204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F85" w:rsidRPr="00204BBD"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proofErr w:type="spellStart"/>
            <w:r w:rsidR="00166F85" w:rsidRPr="00204BBD">
              <w:rPr>
                <w:rFonts w:ascii="Arial" w:hAnsi="Arial" w:cs="Arial"/>
                <w:sz w:val="24"/>
                <w:szCs w:val="24"/>
              </w:rPr>
              <w:t>дел</w:t>
            </w:r>
            <w:r w:rsidR="00166F85" w:rsidRPr="00204BBD">
              <w:rPr>
                <w:rFonts w:ascii="Arial" w:hAnsi="Arial" w:cs="Arial"/>
                <w:sz w:val="24"/>
                <w:szCs w:val="24"/>
                <w:lang w:val="ru-RU"/>
              </w:rPr>
              <w:t>яют</w:t>
            </w:r>
            <w:r w:rsidR="00166F85" w:rsidRPr="00204BBD">
              <w:rPr>
                <w:rFonts w:ascii="Arial" w:hAnsi="Arial" w:cs="Arial"/>
                <w:sz w:val="24"/>
                <w:szCs w:val="24"/>
              </w:rPr>
              <w:t>ся</w:t>
            </w:r>
            <w:proofErr w:type="spellEnd"/>
          </w:p>
        </w:tc>
      </w:tr>
      <w:tr w:rsidR="00166F85" w:rsidRPr="00400CED" w:rsidTr="00295E6D">
        <w:trPr>
          <w:trHeight w:val="27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Объем ассигнований местного бюджета программы - 36,0 тыс. рублей: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2015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2016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2017 год – 12,0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2018 год- 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2019 год –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2020 год - 0,00 тыс. рублей;</w:t>
            </w:r>
          </w:p>
          <w:p w:rsidR="00E80B7C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2021 год – 0,00 тыс. рублей;</w:t>
            </w:r>
          </w:p>
          <w:p w:rsidR="00166F85" w:rsidRPr="00204BBD" w:rsidRDefault="00E80B7C" w:rsidP="00E80B7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</w:rPr>
              <w:t xml:space="preserve">2022 </w:t>
            </w:r>
            <w:proofErr w:type="spellStart"/>
            <w:r w:rsidRPr="00204BBD">
              <w:rPr>
                <w:rFonts w:ascii="Arial" w:hAnsi="Arial" w:cs="Arial"/>
              </w:rPr>
              <w:t>г</w:t>
            </w:r>
            <w:r w:rsidR="00D6008F" w:rsidRPr="00204BBD">
              <w:rPr>
                <w:rFonts w:ascii="Arial" w:hAnsi="Arial" w:cs="Arial"/>
              </w:rPr>
              <w:t>од</w:t>
            </w:r>
            <w:proofErr w:type="spellEnd"/>
            <w:r w:rsidR="00D6008F" w:rsidRPr="00204BBD">
              <w:rPr>
                <w:rFonts w:ascii="Arial" w:hAnsi="Arial" w:cs="Arial"/>
              </w:rPr>
              <w:t xml:space="preserve"> – 0,00 </w:t>
            </w:r>
            <w:proofErr w:type="spellStart"/>
            <w:r w:rsidR="00D6008F" w:rsidRPr="00204BBD">
              <w:rPr>
                <w:rFonts w:ascii="Arial" w:hAnsi="Arial" w:cs="Arial"/>
              </w:rPr>
              <w:t>тыс</w:t>
            </w:r>
            <w:proofErr w:type="spellEnd"/>
            <w:r w:rsidR="00D6008F" w:rsidRPr="00204BBD">
              <w:rPr>
                <w:rFonts w:ascii="Arial" w:hAnsi="Arial" w:cs="Arial"/>
              </w:rPr>
              <w:t xml:space="preserve">. </w:t>
            </w:r>
            <w:proofErr w:type="spellStart"/>
            <w:r w:rsidR="00D6008F" w:rsidRPr="00204BBD">
              <w:rPr>
                <w:rFonts w:ascii="Arial" w:hAnsi="Arial" w:cs="Arial"/>
              </w:rPr>
              <w:t>Рублей</w:t>
            </w:r>
            <w:proofErr w:type="spellEnd"/>
            <w:r w:rsidR="00D6008F" w:rsidRPr="00204BBD">
              <w:rPr>
                <w:rFonts w:ascii="Arial" w:hAnsi="Arial" w:cs="Arial"/>
                <w:lang w:val="ru-RU"/>
              </w:rPr>
              <w:t>;</w:t>
            </w:r>
          </w:p>
          <w:p w:rsidR="00D6008F" w:rsidRPr="00204BBD" w:rsidRDefault="007E164D" w:rsidP="007E164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 xml:space="preserve">2023 год – 0,00 </w:t>
            </w:r>
            <w:r w:rsidR="00D6008F" w:rsidRPr="00204BBD">
              <w:rPr>
                <w:rFonts w:ascii="Arial" w:hAnsi="Arial" w:cs="Arial"/>
                <w:lang w:val="ru-RU"/>
              </w:rPr>
              <w:t>тыс. рублей</w:t>
            </w:r>
            <w:r w:rsidR="00E4128D" w:rsidRPr="00204BBD">
              <w:rPr>
                <w:rFonts w:ascii="Arial" w:hAnsi="Arial" w:cs="Arial"/>
                <w:lang w:val="ru-RU"/>
              </w:rPr>
              <w:t>;</w:t>
            </w:r>
          </w:p>
          <w:p w:rsidR="00204BBD" w:rsidRDefault="00E4128D" w:rsidP="007E164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 w:rsidRPr="00204BBD">
              <w:rPr>
                <w:rFonts w:ascii="Arial" w:hAnsi="Arial" w:cs="Arial"/>
                <w:lang w:val="ru-RU"/>
              </w:rPr>
              <w:t>2024 год - 0,00 тыс. рублей</w:t>
            </w:r>
            <w:r w:rsidR="00204BBD">
              <w:rPr>
                <w:rFonts w:ascii="Arial" w:hAnsi="Arial" w:cs="Arial"/>
                <w:lang w:val="ru-RU"/>
              </w:rPr>
              <w:t>;</w:t>
            </w:r>
            <w:r w:rsidR="00204BBD" w:rsidRPr="00204BBD">
              <w:rPr>
                <w:rFonts w:ascii="Arial" w:hAnsi="Arial" w:cs="Arial"/>
                <w:lang w:val="ru-RU"/>
              </w:rPr>
              <w:t xml:space="preserve"> </w:t>
            </w:r>
          </w:p>
          <w:p w:rsidR="00E4128D" w:rsidRDefault="00204BBD" w:rsidP="007E164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2025</w:t>
            </w:r>
            <w:r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  <w:r w:rsidR="003D0CD7">
              <w:rPr>
                <w:rFonts w:ascii="Arial" w:hAnsi="Arial" w:cs="Arial"/>
                <w:lang w:val="ru-RU"/>
              </w:rPr>
              <w:t>;</w:t>
            </w:r>
          </w:p>
          <w:p w:rsidR="003D0CD7" w:rsidRPr="00204BBD" w:rsidRDefault="003D0CD7" w:rsidP="007E164D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2026</w:t>
            </w:r>
            <w:r w:rsidRPr="00204BBD">
              <w:rPr>
                <w:rFonts w:ascii="Arial" w:hAnsi="Arial" w:cs="Arial"/>
                <w:lang w:val="ru-RU"/>
              </w:rPr>
              <w:t xml:space="preserve"> год - 0,00 тыс. рублей</w:t>
            </w:r>
          </w:p>
        </w:tc>
      </w:tr>
      <w:tr w:rsidR="00166F85" w:rsidRPr="00400CED" w:rsidTr="00E80B7C">
        <w:trPr>
          <w:trHeight w:val="162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Ожидаемые конечные результаты реализации муниципальной программы</w:t>
            </w:r>
          </w:p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66F85" w:rsidRPr="00204BBD" w:rsidRDefault="00166F85" w:rsidP="00030C0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66F85" w:rsidRPr="00204BBD" w:rsidRDefault="00166F85" w:rsidP="00E80B7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166F85" w:rsidRPr="00204BBD" w:rsidRDefault="00166F85" w:rsidP="00E80B7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улучшение работы по предупреждению правонарушений на водных объектах</w:t>
            </w:r>
          </w:p>
        </w:tc>
      </w:tr>
    </w:tbl>
    <w:p w:rsidR="004C5212" w:rsidRPr="00204BBD" w:rsidRDefault="004C5212" w:rsidP="004C5212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lang w:val="ru-RU"/>
        </w:rPr>
      </w:pPr>
    </w:p>
    <w:p w:rsidR="000B06DF" w:rsidRPr="00204BBD" w:rsidRDefault="000B06DF" w:rsidP="000B06DF">
      <w:pPr>
        <w:jc w:val="right"/>
        <w:rPr>
          <w:rFonts w:ascii="Arial" w:hAnsi="Arial" w:cs="Arial"/>
          <w:lang w:val="ru-RU"/>
        </w:rPr>
        <w:sectPr w:rsidR="000B06DF" w:rsidRPr="00204BBD" w:rsidSect="000B06D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6DF" w:rsidRPr="00204BBD" w:rsidRDefault="000B06DF" w:rsidP="000B06D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2 </w:t>
      </w:r>
    </w:p>
    <w:p w:rsidR="000B06DF" w:rsidRPr="00204BBD" w:rsidRDefault="000B06DF" w:rsidP="000B06D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Сведения о показателях (индикаторах) муниципальной программы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 Воронежской области «Защита населения и территории </w:t>
      </w:r>
      <w:r w:rsidR="000B2E4B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сельского поселения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>от чрезвычайных ситуаций, обеспечение пожарной безопасности и безопа</w:t>
      </w:r>
      <w:r w:rsidR="00517549" w:rsidRPr="00204BBD">
        <w:rPr>
          <w:rFonts w:ascii="Arial" w:hAnsi="Arial" w:cs="Arial"/>
          <w:color w:val="000000"/>
          <w:sz w:val="24"/>
          <w:szCs w:val="24"/>
          <w:lang w:val="ru-RU"/>
        </w:rPr>
        <w:t>сности людей на водных объектах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517549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и их значениях</w:t>
      </w:r>
    </w:p>
    <w:tbl>
      <w:tblPr>
        <w:tblW w:w="5000" w:type="pct"/>
        <w:tblLook w:val="0000"/>
      </w:tblPr>
      <w:tblGrid>
        <w:gridCol w:w="724"/>
        <w:gridCol w:w="1806"/>
        <w:gridCol w:w="1783"/>
        <w:gridCol w:w="1322"/>
        <w:gridCol w:w="851"/>
        <w:gridCol w:w="851"/>
        <w:gridCol w:w="852"/>
        <w:gridCol w:w="852"/>
        <w:gridCol w:w="727"/>
        <w:gridCol w:w="725"/>
        <w:gridCol w:w="727"/>
        <w:gridCol w:w="725"/>
        <w:gridCol w:w="683"/>
        <w:gridCol w:w="38"/>
        <w:gridCol w:w="707"/>
        <w:gridCol w:w="707"/>
        <w:gridCol w:w="706"/>
      </w:tblGrid>
      <w:tr w:rsidR="003D0CD7" w:rsidRPr="00400CED" w:rsidTr="003D0CD7">
        <w:trPr>
          <w:trHeight w:val="1125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№ п/п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lang w:eastAsia="ru-RU" w:bidi="ar-SA"/>
              </w:rPr>
              <w:t>Наименование</w:t>
            </w:r>
            <w:proofErr w:type="spellEnd"/>
            <w:r w:rsidRPr="00204BBD">
              <w:rPr>
                <w:rFonts w:ascii="Arial" w:hAnsi="Arial" w:cs="Arial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lang w:eastAsia="ru-RU" w:bidi="ar-SA"/>
              </w:rPr>
              <w:t>показателя</w:t>
            </w:r>
            <w:proofErr w:type="spellEnd"/>
            <w:r w:rsidRPr="00204BBD">
              <w:rPr>
                <w:rFonts w:ascii="Arial" w:hAnsi="Arial" w:cs="Arial"/>
                <w:lang w:eastAsia="ru-RU" w:bidi="ar-SA"/>
              </w:rPr>
              <w:t xml:space="preserve"> (</w:t>
            </w:r>
            <w:proofErr w:type="spellStart"/>
            <w:r w:rsidRPr="00204BBD">
              <w:rPr>
                <w:rFonts w:ascii="Arial" w:hAnsi="Arial" w:cs="Arial"/>
                <w:lang w:eastAsia="ru-RU" w:bidi="ar-SA"/>
              </w:rPr>
              <w:t>индикатора</w:t>
            </w:r>
            <w:proofErr w:type="spellEnd"/>
            <w:r w:rsidRPr="00204BBD">
              <w:rPr>
                <w:rFonts w:ascii="Arial" w:hAnsi="Arial" w:cs="Arial"/>
                <w:lang w:eastAsia="ru-RU" w:bidi="ar-SA"/>
              </w:rPr>
              <w:t>)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Пункт Федерального плана</w:t>
            </w:r>
            <w:r w:rsidRPr="00204BBD">
              <w:rPr>
                <w:rFonts w:ascii="Arial" w:hAnsi="Arial" w:cs="Arial"/>
                <w:lang w:val="ru-RU" w:eastAsia="ru-RU" w:bidi="ar-SA"/>
              </w:rPr>
              <w:br/>
              <w:t xml:space="preserve"> статистических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lang w:eastAsia="ru-RU" w:bidi="ar-SA"/>
              </w:rPr>
              <w:t>Ед</w:t>
            </w:r>
            <w:proofErr w:type="spellEnd"/>
            <w:r w:rsidRPr="00204BBD">
              <w:rPr>
                <w:rFonts w:ascii="Arial" w:hAnsi="Arial" w:cs="Arial"/>
                <w:lang w:eastAsia="ru-RU" w:bidi="ar-SA"/>
              </w:rPr>
              <w:t xml:space="preserve">. </w:t>
            </w:r>
            <w:proofErr w:type="spellStart"/>
            <w:r w:rsidRPr="00204BBD">
              <w:rPr>
                <w:rFonts w:ascii="Arial" w:hAnsi="Arial" w:cs="Arial"/>
                <w:lang w:eastAsia="ru-RU" w:bidi="ar-SA"/>
              </w:rPr>
              <w:t>измерения</w:t>
            </w:r>
            <w:proofErr w:type="spellEnd"/>
          </w:p>
        </w:tc>
        <w:tc>
          <w:tcPr>
            <w:tcW w:w="3094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D0CD7" w:rsidRPr="00204BBD" w:rsidTr="003D0CD7">
        <w:trPr>
          <w:trHeight w:val="31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lang w:val="ru-RU" w:eastAsia="ru-RU" w:bidi="ar-SA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lang w:val="ru-RU" w:eastAsia="ru-RU" w:bidi="ar-SA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lang w:val="ru-RU" w:eastAsia="ru-RU" w:bidi="ar-SA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lang w:val="ru-RU" w:eastAsia="ru-RU" w:bidi="ar-SA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2022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2023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2025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2026</w:t>
            </w:r>
          </w:p>
        </w:tc>
      </w:tr>
      <w:tr w:rsidR="003D0CD7" w:rsidRPr="00204BBD" w:rsidTr="003D0C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eastAsia="ru-RU" w:bidi="ar-SA"/>
              </w:rPr>
            </w:pPr>
            <w:r w:rsidRPr="00204BBD">
              <w:rPr>
                <w:rFonts w:ascii="Arial" w:hAnsi="Arial" w:cs="Arial"/>
                <w:lang w:eastAsia="ru-RU" w:bidi="ar-SA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12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204BBD">
              <w:rPr>
                <w:rFonts w:ascii="Arial" w:hAnsi="Arial" w:cs="Arial"/>
                <w:lang w:val="ru-RU" w:eastAsia="ru-RU" w:bidi="ar-SA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Default="003D0CD7" w:rsidP="007C76BD">
            <w:pPr>
              <w:jc w:val="center"/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16</w:t>
            </w:r>
          </w:p>
        </w:tc>
      </w:tr>
      <w:tr w:rsidR="003D0CD7" w:rsidRPr="00400CED" w:rsidTr="003D0CD7">
        <w:trPr>
          <w:trHeight w:val="315"/>
        </w:trPr>
        <w:tc>
          <w:tcPr>
            <w:tcW w:w="428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МУНИЦИПАЛЬНАЯ ПРОГРАММА «Защита населения и территории  сельского поселения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3D0CD7" w:rsidRPr="00400CED" w:rsidTr="003D0CD7">
        <w:trPr>
          <w:trHeight w:val="315"/>
        </w:trPr>
        <w:tc>
          <w:tcPr>
            <w:tcW w:w="428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ПОДПРОГРАММА 1 «Развитие и модернизация защиты населения от угроз чрезвычайных ситуаций и пожаров»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3D0CD7" w:rsidRPr="00400CED" w:rsidTr="003D0CD7">
        <w:trPr>
          <w:trHeight w:val="315"/>
        </w:trPr>
        <w:tc>
          <w:tcPr>
            <w:tcW w:w="428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Основное  мероприятие 1.1. «Предупреждение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3D0CD7" w:rsidRPr="00204BBD" w:rsidTr="003D0CD7">
        <w:trPr>
          <w:trHeight w:val="1453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166F85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Количество мероприятий по профилактике ЧС и пожаров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ед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0B06DF" w:rsidRPr="00204BBD" w:rsidRDefault="004C5212" w:rsidP="000B06DF">
      <w:pPr>
        <w:jc w:val="right"/>
        <w:rPr>
          <w:rFonts w:ascii="Arial" w:hAnsi="Arial" w:cs="Arial"/>
          <w:sz w:val="24"/>
          <w:szCs w:val="24"/>
        </w:rPr>
      </w:pPr>
      <w:r w:rsidRPr="00204BBD">
        <w:rPr>
          <w:rFonts w:ascii="Arial" w:hAnsi="Arial" w:cs="Arial"/>
          <w:lang w:val="ru-RU"/>
        </w:rPr>
        <w:br w:type="page"/>
      </w:r>
      <w:bookmarkStart w:id="0" w:name="RANGE!A1:H15"/>
      <w:bookmarkEnd w:id="0"/>
      <w:proofErr w:type="spellStart"/>
      <w:r w:rsidR="000B06DF" w:rsidRPr="00204BBD">
        <w:rPr>
          <w:rFonts w:ascii="Arial" w:hAnsi="Arial" w:cs="Arial"/>
          <w:sz w:val="24"/>
          <w:szCs w:val="24"/>
        </w:rPr>
        <w:lastRenderedPageBreak/>
        <w:t>Приложение</w:t>
      </w:r>
      <w:proofErr w:type="spellEnd"/>
      <w:r w:rsidR="000B06DF" w:rsidRPr="00204BBD">
        <w:rPr>
          <w:rFonts w:ascii="Arial" w:hAnsi="Arial" w:cs="Arial"/>
          <w:sz w:val="24"/>
          <w:szCs w:val="24"/>
        </w:rPr>
        <w:t xml:space="preserve"> 3</w:t>
      </w:r>
    </w:p>
    <w:p w:rsidR="000B06DF" w:rsidRPr="00204BBD" w:rsidRDefault="000B06DF" w:rsidP="000B06D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 xml:space="preserve">Расходы местного бюджета на реализацию муниципальной программы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поселения  </w:t>
      </w:r>
      <w:proofErr w:type="spellStart"/>
      <w:r w:rsidRPr="00204BBD">
        <w:rPr>
          <w:rFonts w:ascii="Arial" w:hAnsi="Arial" w:cs="Arial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sz w:val="24"/>
          <w:szCs w:val="24"/>
          <w:lang w:val="ru-RU"/>
        </w:rPr>
        <w:t xml:space="preserve"> муниципального района  Воронежской области «Защита н</w:t>
      </w:r>
      <w:r w:rsidR="000B2E4B" w:rsidRPr="00204BBD">
        <w:rPr>
          <w:rFonts w:ascii="Arial" w:hAnsi="Arial" w:cs="Arial"/>
          <w:sz w:val="24"/>
          <w:szCs w:val="24"/>
          <w:lang w:val="ru-RU"/>
        </w:rPr>
        <w:t xml:space="preserve">аселения и территории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сельского по</w:t>
      </w:r>
      <w:r w:rsidR="00517549" w:rsidRPr="00204BBD">
        <w:rPr>
          <w:rFonts w:ascii="Arial" w:hAnsi="Arial" w:cs="Arial"/>
          <w:sz w:val="24"/>
          <w:szCs w:val="24"/>
          <w:lang w:val="ru-RU"/>
        </w:rPr>
        <w:t xml:space="preserve">селения </w:t>
      </w:r>
      <w:r w:rsidRPr="00204BBD">
        <w:rPr>
          <w:rFonts w:ascii="Arial" w:hAnsi="Arial" w:cs="Arial"/>
          <w:sz w:val="24"/>
          <w:szCs w:val="24"/>
          <w:lang w:val="ru-RU"/>
        </w:rPr>
        <w:t xml:space="preserve"> от чрезвычайных ситуаций, обеспечение пожарной безопасности и безопа</w:t>
      </w:r>
      <w:r w:rsidR="00517549" w:rsidRPr="00204BBD">
        <w:rPr>
          <w:rFonts w:ascii="Arial" w:hAnsi="Arial" w:cs="Arial"/>
          <w:sz w:val="24"/>
          <w:szCs w:val="24"/>
          <w:lang w:val="ru-RU"/>
        </w:rPr>
        <w:t>сности людей на водных объектах</w:t>
      </w:r>
      <w:r w:rsidRPr="00204BBD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000" w:type="pct"/>
        <w:tblLook w:val="0000"/>
      </w:tblPr>
      <w:tblGrid>
        <w:gridCol w:w="1310"/>
        <w:gridCol w:w="1176"/>
        <w:gridCol w:w="109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1068"/>
        <w:gridCol w:w="999"/>
      </w:tblGrid>
      <w:tr w:rsidR="003D0CD7" w:rsidRPr="00400CED" w:rsidTr="003D0CD7">
        <w:trPr>
          <w:trHeight w:val="900"/>
        </w:trPr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Статус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3790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D0CD7" w:rsidRPr="00204BBD" w:rsidTr="003D0CD7">
        <w:trPr>
          <w:trHeight w:val="1260"/>
        </w:trPr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2015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первый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2016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второй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2017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третий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2018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четвертый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2019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пятый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2020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шестой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2021 (седьмой год реализации)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2022 (восьмой год реализации)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2023 (девятый год реализации)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2024</w:t>
            </w:r>
          </w:p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(десятый год реализации)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204B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2025 (одиннадцатый год реализации)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2026 (двенадцатый год реализации)</w:t>
            </w:r>
          </w:p>
        </w:tc>
      </w:tr>
      <w:tr w:rsidR="003D0CD7" w:rsidRPr="00204BBD" w:rsidTr="003D0CD7">
        <w:trPr>
          <w:trHeight w:val="375"/>
        </w:trPr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Default="003D0CD7" w:rsidP="00E80B7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3D0CD7" w:rsidRPr="00204BBD" w:rsidTr="003D0CD7">
        <w:trPr>
          <w:trHeight w:val="7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МУНИЦИПАЛЬНАЯ ПРОГРАММА</w:t>
            </w: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«Защита населения и территории 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Default="003D0CD7">
            <w:r w:rsidRPr="00274B12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D0CD7" w:rsidRPr="00204BBD" w:rsidTr="003D0CD7">
        <w:trPr>
          <w:trHeight w:val="702"/>
        </w:trPr>
        <w:tc>
          <w:tcPr>
            <w:tcW w:w="4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в том числе по ГРБС:      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0CD7" w:rsidRPr="00204BBD" w:rsidRDefault="003D0CD7" w:rsidP="00E4128D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0CD7" w:rsidRDefault="003D0CD7" w:rsidP="003D0CD7">
            <w:pPr>
              <w:jc w:val="center"/>
            </w:pPr>
            <w:r w:rsidRPr="00274B12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D0CD7" w:rsidRPr="00400CED" w:rsidTr="003D0CD7">
        <w:trPr>
          <w:trHeight w:val="70"/>
        </w:trPr>
        <w:tc>
          <w:tcPr>
            <w:tcW w:w="4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ответственный исполнитель: Администрация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3D0CD7" w:rsidRPr="00204BBD" w:rsidTr="003D0CD7">
        <w:trPr>
          <w:trHeight w:val="402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lastRenderedPageBreak/>
              <w:t>ПОДПРОГРАММА 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«Развитие и модернизация защиты населения от угроз чрезвычайных ситуаций и пожаров»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D0CD7" w:rsidRPr="00204BBD" w:rsidTr="003D0CD7">
        <w:trPr>
          <w:trHeight w:val="402"/>
        </w:trPr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 том числе по ГРБС: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D0CD7" w:rsidRPr="00204BBD" w:rsidTr="003D0CD7">
        <w:trPr>
          <w:trHeight w:val="799"/>
        </w:trPr>
        <w:tc>
          <w:tcPr>
            <w:tcW w:w="4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Основное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мероприятие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1.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нного характера, гражданская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lastRenderedPageBreak/>
              <w:t>всего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D0CD7" w:rsidRPr="00204BBD" w:rsidTr="003D0CD7">
        <w:trPr>
          <w:trHeight w:val="799"/>
        </w:trPr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 том числе по ГРБС: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12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B80D63">
            <w:pPr>
              <w:jc w:val="center"/>
              <w:rPr>
                <w:rFonts w:ascii="Arial" w:hAnsi="Arial" w:cs="Arial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</w:tbl>
    <w:p w:rsidR="00A3383A" w:rsidRPr="00204BBD" w:rsidRDefault="000B06DF" w:rsidP="000B06DF">
      <w:pPr>
        <w:jc w:val="right"/>
        <w:rPr>
          <w:rFonts w:ascii="Arial" w:hAnsi="Arial" w:cs="Arial"/>
          <w:lang w:val="ru-RU"/>
        </w:rPr>
      </w:pPr>
      <w:r w:rsidRPr="00204BBD">
        <w:rPr>
          <w:rFonts w:ascii="Arial" w:hAnsi="Arial" w:cs="Arial"/>
          <w:lang w:val="ru-RU"/>
        </w:rPr>
        <w:lastRenderedPageBreak/>
        <w:t xml:space="preserve"> </w:t>
      </w:r>
    </w:p>
    <w:p w:rsidR="00A3383A" w:rsidRDefault="00A3383A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Default="00285D9D" w:rsidP="00A3383A">
      <w:pPr>
        <w:autoSpaceDE w:val="0"/>
        <w:rPr>
          <w:rFonts w:ascii="Arial" w:hAnsi="Arial" w:cs="Arial"/>
          <w:lang w:val="ru-RU"/>
        </w:rPr>
      </w:pPr>
    </w:p>
    <w:p w:rsidR="00285D9D" w:rsidRPr="00204BBD" w:rsidRDefault="00285D9D" w:rsidP="00A3383A">
      <w:pPr>
        <w:autoSpaceDE w:val="0"/>
        <w:rPr>
          <w:rFonts w:ascii="Arial" w:hAnsi="Arial" w:cs="Arial"/>
          <w:lang w:val="ru-RU"/>
        </w:rPr>
      </w:pPr>
    </w:p>
    <w:p w:rsidR="000B06DF" w:rsidRPr="00204BBD" w:rsidRDefault="00D6008F" w:rsidP="000B06D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04BBD">
        <w:rPr>
          <w:rFonts w:ascii="Arial" w:hAnsi="Arial" w:cs="Arial"/>
          <w:sz w:val="24"/>
          <w:szCs w:val="24"/>
          <w:lang w:val="ru-RU"/>
        </w:rPr>
        <w:t>П</w:t>
      </w:r>
      <w:r w:rsidR="000B06DF" w:rsidRPr="00204BBD">
        <w:rPr>
          <w:rFonts w:ascii="Arial" w:hAnsi="Arial" w:cs="Arial"/>
          <w:sz w:val="24"/>
          <w:szCs w:val="24"/>
          <w:lang w:val="ru-RU"/>
        </w:rPr>
        <w:t>риложение 5</w:t>
      </w:r>
    </w:p>
    <w:p w:rsidR="000B06DF" w:rsidRPr="00204BBD" w:rsidRDefault="000B06DF" w:rsidP="000B06D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Шукавского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Верхнехавского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204BBD">
        <w:rPr>
          <w:rFonts w:ascii="Arial" w:hAnsi="Arial" w:cs="Arial"/>
          <w:color w:val="000000"/>
          <w:sz w:val="24"/>
          <w:szCs w:val="24"/>
          <w:lang w:val="ru-RU"/>
        </w:rPr>
        <w:t>мунициального</w:t>
      </w:r>
      <w:proofErr w:type="spellEnd"/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 Воронежской области «Защита н</w:t>
      </w:r>
      <w:r w:rsidR="00181902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аселения и территории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</w:t>
      </w:r>
      <w:r w:rsidR="00181902"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селения 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 xml:space="preserve"> от чрезвычайных ситуаций, обеспечение пожарной безопасности и безопа</w:t>
      </w:r>
      <w:r w:rsidR="00517549" w:rsidRPr="00204BBD">
        <w:rPr>
          <w:rFonts w:ascii="Arial" w:hAnsi="Arial" w:cs="Arial"/>
          <w:color w:val="000000"/>
          <w:sz w:val="24"/>
          <w:szCs w:val="24"/>
          <w:lang w:val="ru-RU"/>
        </w:rPr>
        <w:t>сности людей на водных объектах</w:t>
      </w:r>
      <w:r w:rsidRPr="00204BBD">
        <w:rPr>
          <w:rFonts w:ascii="Arial" w:hAnsi="Arial" w:cs="Arial"/>
          <w:color w:val="000000"/>
          <w:sz w:val="24"/>
          <w:szCs w:val="24"/>
          <w:lang w:val="ru-RU"/>
        </w:rPr>
        <w:t>»</w:t>
      </w:r>
    </w:p>
    <w:tbl>
      <w:tblPr>
        <w:tblW w:w="15609" w:type="dxa"/>
        <w:tblInd w:w="93" w:type="dxa"/>
        <w:tblLayout w:type="fixed"/>
        <w:tblLook w:val="0000"/>
      </w:tblPr>
      <w:tblGrid>
        <w:gridCol w:w="1716"/>
        <w:gridCol w:w="1418"/>
        <w:gridCol w:w="1559"/>
        <w:gridCol w:w="992"/>
        <w:gridCol w:w="993"/>
        <w:gridCol w:w="992"/>
        <w:gridCol w:w="992"/>
        <w:gridCol w:w="851"/>
        <w:gridCol w:w="850"/>
        <w:gridCol w:w="851"/>
        <w:gridCol w:w="992"/>
        <w:gridCol w:w="850"/>
        <w:gridCol w:w="851"/>
        <w:gridCol w:w="851"/>
        <w:gridCol w:w="851"/>
      </w:tblGrid>
      <w:tr w:rsidR="003D0CD7" w:rsidRPr="00400CED" w:rsidTr="00F83E76">
        <w:trPr>
          <w:trHeight w:val="9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Статус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Источники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ресурсного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обеспечения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0CD7" w:rsidRPr="00204BBD" w:rsidTr="003D0CD7">
        <w:trPr>
          <w:trHeight w:val="9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2015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первый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2016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второй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2017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третий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2018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четвертый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2019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пятый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2020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  <w:t xml:space="preserve">(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шестой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год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реализации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2021 (седьмой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2022 (восьмой год реализации)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2023 (девятый год реализации)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2024 (десятый год реализации)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2025 (одиннадцатый год реализации)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2026 (двенадцатый год реализации)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D0CD7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3D0CD7" w:rsidRPr="00204BBD" w:rsidTr="003D0CD7">
        <w:trPr>
          <w:trHeight w:val="1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МУНИЦИПАЛЬНАЯ ПРОГРАММА</w:t>
            </w: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lastRenderedPageBreak/>
              <w:t>«Защита населения и территории  сельского поселения от чрезвычайных ситуаций, обеспечени</w:t>
            </w: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lastRenderedPageBreak/>
              <w:t>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lastRenderedPageBreak/>
              <w:t>всего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, в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том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числе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18190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федеральный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областной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FC0C4A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местный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lastRenderedPageBreak/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3D0CD7" w:rsidRDefault="003D0CD7">
            <w:r w:rsidRPr="00A3307F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3D0CD7" w:rsidRDefault="003D0CD7">
            <w:r w:rsidRPr="00A3307F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внебюджетные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фонды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181902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0CD7" w:rsidRPr="00204BBD" w:rsidTr="003D0CD7">
        <w:trPr>
          <w:trHeight w:val="51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юридические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r w:rsidRPr="00204BBD">
              <w:rPr>
                <w:rFonts w:ascii="Arial" w:hAnsi="Arial" w:cs="Arial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48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физические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«Развитие и модернизация защиты населения от угроз чрезвычайных ситуаций и пожаров»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всего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, в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том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числе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федеральный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областной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3F27FC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местный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внебюджетные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фонды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юридические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физические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Основное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br/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мероприятие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1.1</w:t>
            </w: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всего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, в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том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числе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D0CD7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федеральный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областной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D7" w:rsidRPr="00204BBD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516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местный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12,00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</w:t>
            </w: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0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F447F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Pr="00204BBD" w:rsidRDefault="003D0CD7" w:rsidP="0027212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3D0CD7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3D0CD7" w:rsidRPr="00204BBD" w:rsidRDefault="003D0CD7" w:rsidP="00285D9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D0CD7" w:rsidRDefault="003D0CD7" w:rsidP="003D0CD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3D0CD7" w:rsidRPr="00204BBD" w:rsidTr="003D0CD7">
        <w:trPr>
          <w:trHeight w:val="6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D7" w:rsidRPr="00204BBD" w:rsidRDefault="003D0CD7" w:rsidP="00181902">
            <w:pP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Pr="00204BBD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небюджетные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фонды</w:t>
            </w:r>
            <w:proofErr w:type="spellEnd"/>
            <w:r w:rsidRPr="00204BBD"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407A35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407A35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юридические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3D0CD7" w:rsidRPr="00204BBD" w:rsidTr="003D0CD7">
        <w:trPr>
          <w:trHeight w:val="31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физические</w:t>
            </w:r>
            <w:proofErr w:type="spellEnd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204BBD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CD7" w:rsidRPr="00204BBD" w:rsidRDefault="003D0CD7" w:rsidP="007C76BD">
            <w:pPr>
              <w:jc w:val="center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</w:tbl>
    <w:p w:rsidR="000B06DF" w:rsidRPr="00204BBD" w:rsidRDefault="000B06DF" w:rsidP="00A3383A">
      <w:pPr>
        <w:autoSpaceDE w:val="0"/>
        <w:rPr>
          <w:rFonts w:ascii="Arial" w:hAnsi="Arial" w:cs="Arial"/>
          <w:lang w:val="ru-RU"/>
        </w:rPr>
      </w:pPr>
    </w:p>
    <w:p w:rsidR="000B06DF" w:rsidRPr="00204BBD" w:rsidRDefault="000B06DF" w:rsidP="00A3383A">
      <w:pPr>
        <w:autoSpaceDE w:val="0"/>
        <w:rPr>
          <w:rFonts w:ascii="Arial" w:hAnsi="Arial" w:cs="Arial"/>
          <w:lang w:val="ru-RU"/>
        </w:rPr>
      </w:pPr>
    </w:p>
    <w:p w:rsidR="000B06DF" w:rsidRPr="00204BBD" w:rsidRDefault="000B06DF" w:rsidP="00A3383A">
      <w:pPr>
        <w:autoSpaceDE w:val="0"/>
        <w:rPr>
          <w:rFonts w:ascii="Arial" w:hAnsi="Arial" w:cs="Arial"/>
          <w:lang w:val="ru-RU"/>
        </w:rPr>
      </w:pPr>
    </w:p>
    <w:p w:rsidR="000B06DF" w:rsidRPr="00204BBD" w:rsidRDefault="000B06DF" w:rsidP="00A3383A">
      <w:pPr>
        <w:autoSpaceDE w:val="0"/>
        <w:rPr>
          <w:rFonts w:ascii="Arial" w:hAnsi="Arial" w:cs="Arial"/>
          <w:lang w:val="ru-RU"/>
        </w:rPr>
      </w:pPr>
    </w:p>
    <w:p w:rsidR="003F27FC" w:rsidRPr="00204BBD" w:rsidRDefault="003F27FC" w:rsidP="00A3383A">
      <w:pPr>
        <w:autoSpaceDE w:val="0"/>
        <w:rPr>
          <w:rFonts w:ascii="Arial" w:hAnsi="Arial" w:cs="Arial"/>
          <w:lang w:val="ru-RU"/>
        </w:rPr>
      </w:pPr>
    </w:p>
    <w:p w:rsidR="003F27FC" w:rsidRPr="00204BBD" w:rsidRDefault="003F27FC" w:rsidP="00A3383A">
      <w:pPr>
        <w:autoSpaceDE w:val="0"/>
        <w:rPr>
          <w:rFonts w:ascii="Arial" w:hAnsi="Arial" w:cs="Arial"/>
          <w:lang w:val="ru-RU"/>
        </w:rPr>
      </w:pPr>
    </w:p>
    <w:p w:rsidR="003F27FC" w:rsidRPr="00204BBD" w:rsidRDefault="003F27FC" w:rsidP="00A3383A">
      <w:pPr>
        <w:autoSpaceDE w:val="0"/>
        <w:rPr>
          <w:rFonts w:ascii="Arial" w:hAnsi="Arial" w:cs="Arial"/>
          <w:lang w:val="ru-RU"/>
        </w:rPr>
      </w:pPr>
    </w:p>
    <w:p w:rsidR="003F27FC" w:rsidRPr="00204BBD" w:rsidRDefault="003F27FC" w:rsidP="00A3383A">
      <w:pPr>
        <w:autoSpaceDE w:val="0"/>
        <w:rPr>
          <w:rFonts w:ascii="Arial" w:hAnsi="Arial" w:cs="Arial"/>
          <w:lang w:val="ru-RU"/>
        </w:rPr>
      </w:pPr>
    </w:p>
    <w:p w:rsidR="003F27FC" w:rsidRPr="00204BBD" w:rsidRDefault="003F27FC" w:rsidP="00A3383A">
      <w:pPr>
        <w:autoSpaceDE w:val="0"/>
        <w:rPr>
          <w:rFonts w:ascii="Arial" w:hAnsi="Arial" w:cs="Arial"/>
          <w:lang w:val="ru-RU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1291"/>
        <w:gridCol w:w="1605"/>
        <w:gridCol w:w="521"/>
        <w:gridCol w:w="1375"/>
        <w:gridCol w:w="752"/>
        <w:gridCol w:w="691"/>
        <w:gridCol w:w="868"/>
        <w:gridCol w:w="573"/>
        <w:gridCol w:w="986"/>
        <w:gridCol w:w="1837"/>
        <w:gridCol w:w="516"/>
        <w:gridCol w:w="1587"/>
        <w:gridCol w:w="833"/>
        <w:gridCol w:w="1650"/>
      </w:tblGrid>
      <w:tr w:rsidR="00077369" w:rsidRPr="00204BBD" w:rsidTr="007E164D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08F" w:rsidRPr="00204BBD" w:rsidRDefault="00D6008F" w:rsidP="00285D9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D6008F" w:rsidRPr="00204BBD" w:rsidRDefault="00D6008F" w:rsidP="00407A35">
            <w:pPr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407A35">
            <w:pPr>
              <w:jc w:val="right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Приложение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6</w:t>
            </w:r>
          </w:p>
        </w:tc>
      </w:tr>
      <w:tr w:rsidR="00077369" w:rsidRPr="00400CED" w:rsidTr="00F447F0">
        <w:trPr>
          <w:trHeight w:val="16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77369" w:rsidRPr="00204BBD" w:rsidRDefault="00077369" w:rsidP="003F27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369" w:rsidRPr="00204BBD" w:rsidRDefault="00077369" w:rsidP="00D600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План реализации муниципальной программы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Верхнехавского</w:t>
            </w:r>
            <w:proofErr w:type="spellEnd"/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муниципального района Воронежской области «Защита н</w:t>
            </w:r>
            <w:r w:rsidR="000B2E4B"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аселения и территории </w:t>
            </w:r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объектах» </w:t>
            </w:r>
            <w:r w:rsidR="00F477F6"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на 20</w:t>
            </w:r>
            <w:r w:rsidR="003D0CD7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23</w:t>
            </w:r>
            <w:r w:rsidRPr="00204BBD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077369" w:rsidRPr="00400CED" w:rsidTr="00F447F0">
        <w:trPr>
          <w:trHeight w:val="73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Срок</w:t>
            </w:r>
            <w:proofErr w:type="spellEnd"/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КБК 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  <w:t>(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местный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br/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бюджет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077369" w:rsidRPr="00400CED" w:rsidTr="00F447F0">
        <w:trPr>
          <w:trHeight w:val="2326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начала реализации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окончания реализации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мероприятия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 xml:space="preserve">в очередном финансовом году  </w:t>
            </w: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077369" w:rsidRPr="00204BBD" w:rsidTr="00F447F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077369" w:rsidRPr="00204BBD" w:rsidTr="00407A35">
        <w:trPr>
          <w:trHeight w:val="1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Программа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«Защита населения и территории сельского поселения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69" w:rsidRPr="00204BBD" w:rsidRDefault="00077369" w:rsidP="003F27FC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поселения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Январь</w:t>
            </w:r>
            <w:proofErr w:type="spellEnd"/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3F27FC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Декабрь</w:t>
            </w:r>
            <w:proofErr w:type="spellEnd"/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407A3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077369" w:rsidRPr="00204BBD" w:rsidRDefault="00077369" w:rsidP="00407A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/>
              </w:rPr>
              <w:t>улучшение работы по предупреждению правонарушений на водных объектах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ar-SA"/>
              </w:rPr>
              <w:t>9140309</w:t>
            </w: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="00077369"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010191430</w:t>
            </w: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</w:t>
            </w: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077369" w:rsidRPr="00204BBD" w:rsidTr="00F447F0">
        <w:trPr>
          <w:trHeight w:val="3595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Подпрограмма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«Развитие и модернизация защиты населения от угроз чрезвычайных ситуаций и пожаров»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поселения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январь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декабрь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369" w:rsidRPr="00204BBD" w:rsidRDefault="00077369" w:rsidP="00407A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повышение уровня оперативности реагирования пожарных и спасательных подразделений;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 w:type="page"/>
              <w:t xml:space="preserve">  улучшение процесса обучения и повышения уровня подготовки специалистов сельского поселения  к действиям при возникновении 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чрезвычайных ситуаций;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 w:type="page"/>
              <w:t>обеспечение материального резерва для ликвидации крупномасштабных чрезвычайных ситуаций;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369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ar-SA"/>
              </w:rPr>
              <w:lastRenderedPageBreak/>
              <w:t>9140309</w:t>
            </w: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="00077369"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010191430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077369" w:rsidRPr="00204BBD" w:rsidTr="00D6008F">
        <w:trPr>
          <w:trHeight w:val="4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3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CE4DE3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Основное мероприятие 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69" w:rsidRPr="00204BBD" w:rsidRDefault="00077369" w:rsidP="007C76BD">
            <w:pPr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E3" w:rsidRPr="00204BBD" w:rsidRDefault="00CE4DE3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CE4DE3" w:rsidRPr="00204BBD" w:rsidRDefault="00CE4DE3" w:rsidP="007C76BD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077369" w:rsidRPr="00204BBD" w:rsidRDefault="00077369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Администрация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Шукавского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сельского</w:t>
            </w:r>
            <w:proofErr w:type="spellEnd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поселения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3F27F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январь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3F27F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декабрь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407A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ситуаций;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проведение профилактических мероприятий по предотвращению пожаров, чрезвычайных ситуаций и происшествий на воде;</w:t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</w: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3D0CD7" w:rsidP="007C76BD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ar-SA"/>
              </w:rPr>
              <w:lastRenderedPageBreak/>
              <w:t>9140309</w:t>
            </w:r>
            <w:r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="00077369"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010191430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9" w:rsidRPr="00204BBD" w:rsidRDefault="00077369" w:rsidP="003F27FC">
            <w:pPr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204BB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</w:t>
            </w:r>
            <w:r w:rsidRPr="00204BBD">
              <w:rPr>
                <w:rFonts w:ascii="Arial" w:hAnsi="Arial" w:cs="Arial"/>
                <w:sz w:val="24"/>
                <w:szCs w:val="24"/>
                <w:lang w:eastAsia="ru-RU" w:bidi="ar-SA"/>
              </w:rPr>
              <w:t>,0</w:t>
            </w:r>
          </w:p>
        </w:tc>
      </w:tr>
    </w:tbl>
    <w:p w:rsidR="000B06DF" w:rsidRPr="00204BBD" w:rsidRDefault="000B06DF" w:rsidP="00A3383A">
      <w:pPr>
        <w:autoSpaceDE w:val="0"/>
        <w:rPr>
          <w:rFonts w:ascii="Arial" w:hAnsi="Arial" w:cs="Arial"/>
          <w:lang w:val="ru-RU"/>
        </w:rPr>
      </w:pPr>
    </w:p>
    <w:p w:rsidR="00204BBD" w:rsidRPr="00204BBD" w:rsidRDefault="00204BBD">
      <w:pPr>
        <w:autoSpaceDE w:val="0"/>
        <w:rPr>
          <w:rFonts w:ascii="Arial" w:hAnsi="Arial" w:cs="Arial"/>
          <w:lang w:val="ru-RU"/>
        </w:rPr>
      </w:pPr>
    </w:p>
    <w:sectPr w:rsidR="00204BBD" w:rsidRPr="00204BBD" w:rsidSect="000B0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0F" w:rsidRDefault="009A250F" w:rsidP="00420C31">
      <w:r>
        <w:separator/>
      </w:r>
    </w:p>
  </w:endnote>
  <w:endnote w:type="continuationSeparator" w:id="1">
    <w:p w:rsidR="009A250F" w:rsidRDefault="009A250F" w:rsidP="0042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0F" w:rsidRDefault="009A250F" w:rsidP="00420C31">
      <w:r>
        <w:separator/>
      </w:r>
    </w:p>
  </w:footnote>
  <w:footnote w:type="continuationSeparator" w:id="1">
    <w:p w:rsidR="009A250F" w:rsidRDefault="009A250F" w:rsidP="0042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D9" w:rsidRPr="00420ED9" w:rsidRDefault="00420ED9" w:rsidP="00420ED9">
    <w:pPr>
      <w:pStyle w:val="af0"/>
      <w:jc w:val="right"/>
      <w:rPr>
        <w:rFonts w:ascii="Arial" w:hAnsi="Arial" w:cs="Arial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A8C"/>
    <w:multiLevelType w:val="hybridMultilevel"/>
    <w:tmpl w:val="C8EE0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25922"/>
    <w:multiLevelType w:val="hybridMultilevel"/>
    <w:tmpl w:val="3480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87EBC"/>
    <w:multiLevelType w:val="hybridMultilevel"/>
    <w:tmpl w:val="B068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736"/>
    <w:multiLevelType w:val="hybridMultilevel"/>
    <w:tmpl w:val="06449AFC"/>
    <w:lvl w:ilvl="0" w:tplc="F0E8A33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5053379"/>
    <w:multiLevelType w:val="multilevel"/>
    <w:tmpl w:val="24C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7EC28F3"/>
    <w:multiLevelType w:val="multilevel"/>
    <w:tmpl w:val="672220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E932398"/>
    <w:multiLevelType w:val="hybridMultilevel"/>
    <w:tmpl w:val="1C1E28E0"/>
    <w:lvl w:ilvl="0" w:tplc="449ED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435989"/>
    <w:multiLevelType w:val="hybridMultilevel"/>
    <w:tmpl w:val="62A6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80439"/>
    <w:multiLevelType w:val="hybridMultilevel"/>
    <w:tmpl w:val="3420FBB8"/>
    <w:lvl w:ilvl="0" w:tplc="E036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83B1A"/>
    <w:multiLevelType w:val="hybridMultilevel"/>
    <w:tmpl w:val="908A910A"/>
    <w:lvl w:ilvl="0" w:tplc="9CA26D68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5368"/>
    <w:rsid w:val="000254B4"/>
    <w:rsid w:val="00030C01"/>
    <w:rsid w:val="00077369"/>
    <w:rsid w:val="00096F41"/>
    <w:rsid w:val="000A67A7"/>
    <w:rsid w:val="000B06DF"/>
    <w:rsid w:val="000B2E4B"/>
    <w:rsid w:val="000C017F"/>
    <w:rsid w:val="000D3871"/>
    <w:rsid w:val="00153AB0"/>
    <w:rsid w:val="00155291"/>
    <w:rsid w:val="00166F85"/>
    <w:rsid w:val="00173DB7"/>
    <w:rsid w:val="00181902"/>
    <w:rsid w:val="00203B6B"/>
    <w:rsid w:val="00204BBD"/>
    <w:rsid w:val="002064E3"/>
    <w:rsid w:val="0020690F"/>
    <w:rsid w:val="00210F47"/>
    <w:rsid w:val="00213F82"/>
    <w:rsid w:val="00221B80"/>
    <w:rsid w:val="00222746"/>
    <w:rsid w:val="00224F7D"/>
    <w:rsid w:val="00225368"/>
    <w:rsid w:val="002505BB"/>
    <w:rsid w:val="0025132F"/>
    <w:rsid w:val="002675AB"/>
    <w:rsid w:val="00272120"/>
    <w:rsid w:val="00280333"/>
    <w:rsid w:val="00282A3F"/>
    <w:rsid w:val="00285AFA"/>
    <w:rsid w:val="00285D9D"/>
    <w:rsid w:val="00295E6D"/>
    <w:rsid w:val="003303B1"/>
    <w:rsid w:val="003546D1"/>
    <w:rsid w:val="00364385"/>
    <w:rsid w:val="00372A2B"/>
    <w:rsid w:val="00381306"/>
    <w:rsid w:val="003935F2"/>
    <w:rsid w:val="00394D21"/>
    <w:rsid w:val="003D050B"/>
    <w:rsid w:val="003D0CD7"/>
    <w:rsid w:val="003E7898"/>
    <w:rsid w:val="003F27FC"/>
    <w:rsid w:val="003F47F7"/>
    <w:rsid w:val="00400CED"/>
    <w:rsid w:val="00407A35"/>
    <w:rsid w:val="00420C31"/>
    <w:rsid w:val="00420ED9"/>
    <w:rsid w:val="004360E3"/>
    <w:rsid w:val="00463D14"/>
    <w:rsid w:val="004C5212"/>
    <w:rsid w:val="004F5B2D"/>
    <w:rsid w:val="00517549"/>
    <w:rsid w:val="0053783D"/>
    <w:rsid w:val="00592BAC"/>
    <w:rsid w:val="005B1C8F"/>
    <w:rsid w:val="005C2FAB"/>
    <w:rsid w:val="005D1DA3"/>
    <w:rsid w:val="005D7E12"/>
    <w:rsid w:val="00605C9C"/>
    <w:rsid w:val="00622010"/>
    <w:rsid w:val="0063580E"/>
    <w:rsid w:val="00637F01"/>
    <w:rsid w:val="00655E8C"/>
    <w:rsid w:val="006C5701"/>
    <w:rsid w:val="006C66A4"/>
    <w:rsid w:val="006E725A"/>
    <w:rsid w:val="006E76A3"/>
    <w:rsid w:val="00707C3F"/>
    <w:rsid w:val="00720D1F"/>
    <w:rsid w:val="00725B05"/>
    <w:rsid w:val="00772074"/>
    <w:rsid w:val="007735F4"/>
    <w:rsid w:val="007A4EFB"/>
    <w:rsid w:val="007A68AA"/>
    <w:rsid w:val="007C76BD"/>
    <w:rsid w:val="007D6115"/>
    <w:rsid w:val="007E1079"/>
    <w:rsid w:val="007E164D"/>
    <w:rsid w:val="007F6242"/>
    <w:rsid w:val="0081008A"/>
    <w:rsid w:val="0085663B"/>
    <w:rsid w:val="00877256"/>
    <w:rsid w:val="0088650E"/>
    <w:rsid w:val="008A222A"/>
    <w:rsid w:val="008A379A"/>
    <w:rsid w:val="008A478E"/>
    <w:rsid w:val="008C0EED"/>
    <w:rsid w:val="008C77F3"/>
    <w:rsid w:val="008D1CA1"/>
    <w:rsid w:val="008F4007"/>
    <w:rsid w:val="0091268A"/>
    <w:rsid w:val="00927304"/>
    <w:rsid w:val="009864A2"/>
    <w:rsid w:val="00994EB2"/>
    <w:rsid w:val="009A250F"/>
    <w:rsid w:val="009E766C"/>
    <w:rsid w:val="00A269DE"/>
    <w:rsid w:val="00A305D0"/>
    <w:rsid w:val="00A3383A"/>
    <w:rsid w:val="00A45CDD"/>
    <w:rsid w:val="00A80097"/>
    <w:rsid w:val="00A952F7"/>
    <w:rsid w:val="00AE709A"/>
    <w:rsid w:val="00B1306D"/>
    <w:rsid w:val="00B21CDB"/>
    <w:rsid w:val="00B80D63"/>
    <w:rsid w:val="00B83772"/>
    <w:rsid w:val="00BF11AA"/>
    <w:rsid w:val="00C56E72"/>
    <w:rsid w:val="00C60E23"/>
    <w:rsid w:val="00C67D9D"/>
    <w:rsid w:val="00C8652C"/>
    <w:rsid w:val="00C87C66"/>
    <w:rsid w:val="00CE4DE3"/>
    <w:rsid w:val="00CF4144"/>
    <w:rsid w:val="00D138DE"/>
    <w:rsid w:val="00D145C1"/>
    <w:rsid w:val="00D45065"/>
    <w:rsid w:val="00D6008F"/>
    <w:rsid w:val="00D60717"/>
    <w:rsid w:val="00D652DC"/>
    <w:rsid w:val="00D815E6"/>
    <w:rsid w:val="00D81A2E"/>
    <w:rsid w:val="00D920C1"/>
    <w:rsid w:val="00DD7539"/>
    <w:rsid w:val="00DD7B9D"/>
    <w:rsid w:val="00E4128D"/>
    <w:rsid w:val="00E434CA"/>
    <w:rsid w:val="00E646CD"/>
    <w:rsid w:val="00E7108C"/>
    <w:rsid w:val="00E80B7C"/>
    <w:rsid w:val="00E92053"/>
    <w:rsid w:val="00ED1296"/>
    <w:rsid w:val="00ED226A"/>
    <w:rsid w:val="00EF7BC4"/>
    <w:rsid w:val="00F447F0"/>
    <w:rsid w:val="00F477F6"/>
    <w:rsid w:val="00F505BD"/>
    <w:rsid w:val="00F51B79"/>
    <w:rsid w:val="00F644DC"/>
    <w:rsid w:val="00F86DC1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D050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D05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D05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D050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D05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D050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D05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D050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D050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D05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108C"/>
  </w:style>
  <w:style w:type="character" w:customStyle="1" w:styleId="WW-Absatz-Standardschriftart">
    <w:name w:val="WW-Absatz-Standardschriftart"/>
    <w:rsid w:val="00E7108C"/>
  </w:style>
  <w:style w:type="character" w:customStyle="1" w:styleId="WW-Absatz-Standardschriftart1">
    <w:name w:val="WW-Absatz-Standardschriftart1"/>
    <w:rsid w:val="00E7108C"/>
  </w:style>
  <w:style w:type="character" w:customStyle="1" w:styleId="WW-Absatz-Standardschriftart11">
    <w:name w:val="WW-Absatz-Standardschriftart11"/>
    <w:rsid w:val="00E7108C"/>
  </w:style>
  <w:style w:type="character" w:customStyle="1" w:styleId="WW-Absatz-Standardschriftart111">
    <w:name w:val="WW-Absatz-Standardschriftart111"/>
    <w:rsid w:val="00E7108C"/>
  </w:style>
  <w:style w:type="character" w:customStyle="1" w:styleId="WW-Absatz-Standardschriftart1111">
    <w:name w:val="WW-Absatz-Standardschriftart1111"/>
    <w:rsid w:val="00E7108C"/>
  </w:style>
  <w:style w:type="character" w:customStyle="1" w:styleId="WW-Absatz-Standardschriftart11111">
    <w:name w:val="WW-Absatz-Standardschriftart11111"/>
    <w:rsid w:val="00E7108C"/>
  </w:style>
  <w:style w:type="character" w:customStyle="1" w:styleId="WW8Num2z0">
    <w:name w:val="WW8Num2z0"/>
    <w:rsid w:val="00E7108C"/>
    <w:rPr>
      <w:sz w:val="28"/>
    </w:rPr>
  </w:style>
  <w:style w:type="character" w:customStyle="1" w:styleId="WW-Absatz-Standardschriftart111111">
    <w:name w:val="WW-Absatz-Standardschriftart111111"/>
    <w:rsid w:val="00E7108C"/>
  </w:style>
  <w:style w:type="character" w:customStyle="1" w:styleId="WW-Absatz-Standardschriftart1111111">
    <w:name w:val="WW-Absatz-Standardschriftart1111111"/>
    <w:rsid w:val="00E7108C"/>
  </w:style>
  <w:style w:type="character" w:customStyle="1" w:styleId="WW-Absatz-Standardschriftart11111111">
    <w:name w:val="WW-Absatz-Standardschriftart11111111"/>
    <w:rsid w:val="00E7108C"/>
  </w:style>
  <w:style w:type="character" w:customStyle="1" w:styleId="WW8Num2z1">
    <w:name w:val="WW8Num2z1"/>
    <w:rsid w:val="00E7108C"/>
    <w:rPr>
      <w:b w:val="0"/>
      <w:i w:val="0"/>
    </w:rPr>
  </w:style>
  <w:style w:type="character" w:customStyle="1" w:styleId="WW8Num3z0">
    <w:name w:val="WW8Num3z0"/>
    <w:rsid w:val="00E7108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E7108C"/>
  </w:style>
  <w:style w:type="character" w:customStyle="1" w:styleId="WW-Absatz-Standardschriftart1111111111">
    <w:name w:val="WW-Absatz-Standardschriftart1111111111"/>
    <w:rsid w:val="00E7108C"/>
  </w:style>
  <w:style w:type="character" w:customStyle="1" w:styleId="WW-Absatz-Standardschriftart11111111111">
    <w:name w:val="WW-Absatz-Standardschriftart11111111111"/>
    <w:rsid w:val="00E7108C"/>
  </w:style>
  <w:style w:type="character" w:customStyle="1" w:styleId="WW-Absatz-Standardschriftart111111111111">
    <w:name w:val="WW-Absatz-Standardschriftart111111111111"/>
    <w:rsid w:val="00E7108C"/>
  </w:style>
  <w:style w:type="character" w:customStyle="1" w:styleId="WW8Num4z0">
    <w:name w:val="WW8Num4z0"/>
    <w:rsid w:val="00E7108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7108C"/>
  </w:style>
  <w:style w:type="character" w:customStyle="1" w:styleId="11">
    <w:name w:val="Основной шрифт абзаца1"/>
    <w:rsid w:val="00E7108C"/>
  </w:style>
  <w:style w:type="character" w:customStyle="1" w:styleId="10">
    <w:name w:val="Заголовок 1 Знак"/>
    <w:link w:val="1"/>
    <w:uiPriority w:val="9"/>
    <w:rsid w:val="003D05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3D05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D050B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Текст выноски Знак"/>
    <w:rsid w:val="00E7108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sid w:val="00E7108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E7108C"/>
    <w:rPr>
      <w:rFonts w:cs="Times New Roman"/>
      <w:sz w:val="20"/>
      <w:szCs w:val="20"/>
    </w:rPr>
  </w:style>
  <w:style w:type="character" w:customStyle="1" w:styleId="12">
    <w:name w:val="Номер страницы1"/>
    <w:rsid w:val="00E7108C"/>
    <w:rPr>
      <w:rFonts w:cs="Times New Roman"/>
    </w:rPr>
  </w:style>
  <w:style w:type="character" w:customStyle="1" w:styleId="a6">
    <w:name w:val="Нижний колонтитул Знак"/>
    <w:rsid w:val="00E7108C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E7108C"/>
    <w:rPr>
      <w:rFonts w:cs="Times New Roman"/>
      <w:sz w:val="20"/>
      <w:szCs w:val="20"/>
    </w:rPr>
  </w:style>
  <w:style w:type="character" w:customStyle="1" w:styleId="31">
    <w:name w:val="Знак3"/>
    <w:rsid w:val="00E7108C"/>
    <w:rPr>
      <w:rFonts w:cs="Times New Roman"/>
      <w:sz w:val="24"/>
      <w:szCs w:val="24"/>
      <w:lang w:val="ru-RU"/>
    </w:rPr>
  </w:style>
  <w:style w:type="character" w:customStyle="1" w:styleId="a7">
    <w:name w:val="Текст Знак"/>
    <w:rsid w:val="00E7108C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rsid w:val="003D05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8">
    <w:name w:val="Подзаголовок Знак"/>
    <w:link w:val="a9"/>
    <w:uiPriority w:val="11"/>
    <w:rsid w:val="003D05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E7108C"/>
    <w:rPr>
      <w:sz w:val="28"/>
    </w:rPr>
  </w:style>
  <w:style w:type="character" w:customStyle="1" w:styleId="ListLabel2">
    <w:name w:val="ListLabel 2"/>
    <w:rsid w:val="00E7108C"/>
    <w:rPr>
      <w:rFonts w:cs="Times New Roman"/>
    </w:rPr>
  </w:style>
  <w:style w:type="character" w:customStyle="1" w:styleId="ListLabel3">
    <w:name w:val="ListLabel 3"/>
    <w:rsid w:val="00E7108C"/>
    <w:rPr>
      <w:rFonts w:cs="Times New Roman"/>
      <w:b/>
      <w:bCs/>
    </w:rPr>
  </w:style>
  <w:style w:type="character" w:customStyle="1" w:styleId="ListLabel4">
    <w:name w:val="ListLabel 4"/>
    <w:rsid w:val="00E7108C"/>
    <w:rPr>
      <w:b w:val="0"/>
      <w:i w:val="0"/>
    </w:rPr>
  </w:style>
  <w:style w:type="character" w:styleId="aa">
    <w:name w:val="Hyperlink"/>
    <w:rsid w:val="00E7108C"/>
    <w:rPr>
      <w:color w:val="000080"/>
      <w:u w:val="single"/>
    </w:rPr>
  </w:style>
  <w:style w:type="character" w:customStyle="1" w:styleId="ab">
    <w:name w:val="Символ нумерации"/>
    <w:rsid w:val="00E7108C"/>
  </w:style>
  <w:style w:type="character" w:customStyle="1" w:styleId="ac">
    <w:name w:val="Маркеры списка"/>
    <w:rsid w:val="00E7108C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E710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E7108C"/>
    <w:pPr>
      <w:spacing w:after="120"/>
    </w:pPr>
  </w:style>
  <w:style w:type="paragraph" w:styleId="af">
    <w:name w:val="List"/>
    <w:basedOn w:val="ae"/>
    <w:rsid w:val="00E7108C"/>
    <w:rPr>
      <w:rFonts w:cs="Mangal"/>
    </w:rPr>
  </w:style>
  <w:style w:type="paragraph" w:customStyle="1" w:styleId="13">
    <w:name w:val="Название1"/>
    <w:basedOn w:val="a"/>
    <w:rsid w:val="00E71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7108C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E7108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E7108C"/>
    <w:pPr>
      <w:widowControl w:val="0"/>
      <w:suppressAutoHyphens/>
      <w:spacing w:after="200" w:line="276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E7108C"/>
    <w:pPr>
      <w:widowControl w:val="0"/>
      <w:suppressAutoHyphens/>
      <w:spacing w:after="200" w:line="276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E7108C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E7108C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E7108C"/>
    <w:pPr>
      <w:widowControl w:val="0"/>
      <w:suppressAutoHyphens/>
      <w:spacing w:after="200" w:line="276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E7108C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E7108C"/>
    <w:pPr>
      <w:shd w:val="clear" w:color="auto" w:fill="000080"/>
    </w:pPr>
    <w:rPr>
      <w:rFonts w:ascii="Tahoma" w:hAnsi="Tahoma"/>
      <w:sz w:val="16"/>
      <w:szCs w:val="16"/>
    </w:rPr>
  </w:style>
  <w:style w:type="paragraph" w:styleId="af0">
    <w:name w:val="header"/>
    <w:basedOn w:val="a"/>
    <w:rsid w:val="00E7108C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7108C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7108C"/>
    <w:pPr>
      <w:ind w:firstLine="708"/>
      <w:jc w:val="both"/>
    </w:pPr>
  </w:style>
  <w:style w:type="paragraph" w:customStyle="1" w:styleId="17">
    <w:name w:val="Текст1"/>
    <w:basedOn w:val="a"/>
    <w:rsid w:val="00E7108C"/>
    <w:rPr>
      <w:rFonts w:ascii="Courier New" w:hAnsi="Courier New"/>
    </w:rPr>
  </w:style>
  <w:style w:type="paragraph" w:customStyle="1" w:styleId="18">
    <w:name w:val="Абзац списка1"/>
    <w:basedOn w:val="a"/>
    <w:rsid w:val="00E7108C"/>
    <w:pPr>
      <w:ind w:left="720"/>
    </w:pPr>
  </w:style>
  <w:style w:type="paragraph" w:customStyle="1" w:styleId="af2">
    <w:name w:val="Обычный.Название подразделения"/>
    <w:rsid w:val="00E7108C"/>
    <w:pPr>
      <w:suppressAutoHyphens/>
      <w:spacing w:after="200" w:line="276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9">
    <w:name w:val="Subtitle"/>
    <w:basedOn w:val="a"/>
    <w:next w:val="a"/>
    <w:link w:val="a8"/>
    <w:uiPriority w:val="11"/>
    <w:qFormat/>
    <w:rsid w:val="003D05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basedOn w:val="a"/>
    <w:rsid w:val="00E7108C"/>
    <w:pPr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E7108C"/>
    <w:pPr>
      <w:suppressLineNumbers/>
    </w:pPr>
  </w:style>
  <w:style w:type="paragraph" w:customStyle="1" w:styleId="af4">
    <w:name w:val="Заголовок таблицы"/>
    <w:basedOn w:val="af3"/>
    <w:rsid w:val="00E7108C"/>
    <w:pPr>
      <w:jc w:val="center"/>
    </w:pPr>
    <w:rPr>
      <w:b/>
      <w:bCs/>
    </w:rPr>
  </w:style>
  <w:style w:type="paragraph" w:customStyle="1" w:styleId="af5">
    <w:name w:val="Нормальный (таблица)"/>
    <w:basedOn w:val="a"/>
    <w:next w:val="a"/>
    <w:rsid w:val="008C77F3"/>
    <w:pPr>
      <w:autoSpaceDE w:val="0"/>
      <w:autoSpaceDN w:val="0"/>
      <w:adjustRightInd w:val="0"/>
      <w:jc w:val="both"/>
    </w:pPr>
    <w:rPr>
      <w:rFonts w:ascii="Arial" w:hAnsi="Arial" w:cs="Arial"/>
      <w:lang w:eastAsia="ru-RU" w:bidi="ar-SA"/>
    </w:rPr>
  </w:style>
  <w:style w:type="character" w:customStyle="1" w:styleId="50">
    <w:name w:val="Заголовок 5 Знак"/>
    <w:link w:val="5"/>
    <w:uiPriority w:val="9"/>
    <w:rsid w:val="003D050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D050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D05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D050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D05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qFormat/>
    <w:rsid w:val="003D050B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3D050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3D05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9">
    <w:name w:val="Strong"/>
    <w:uiPriority w:val="22"/>
    <w:qFormat/>
    <w:rsid w:val="003D050B"/>
    <w:rPr>
      <w:b/>
      <w:bCs/>
    </w:rPr>
  </w:style>
  <w:style w:type="character" w:styleId="afa">
    <w:name w:val="Emphasis"/>
    <w:uiPriority w:val="20"/>
    <w:qFormat/>
    <w:rsid w:val="003D050B"/>
    <w:rPr>
      <w:i/>
      <w:iCs/>
    </w:rPr>
  </w:style>
  <w:style w:type="paragraph" w:styleId="afb">
    <w:name w:val="No Spacing"/>
    <w:uiPriority w:val="1"/>
    <w:qFormat/>
    <w:rsid w:val="003D050B"/>
    <w:rPr>
      <w:sz w:val="22"/>
      <w:szCs w:val="22"/>
      <w:lang w:val="en-US" w:eastAsia="en-US" w:bidi="en-US"/>
    </w:rPr>
  </w:style>
  <w:style w:type="paragraph" w:styleId="afc">
    <w:name w:val="List Paragraph"/>
    <w:basedOn w:val="a"/>
    <w:uiPriority w:val="34"/>
    <w:qFormat/>
    <w:rsid w:val="003D050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D050B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3D050B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3D05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3D050B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3D050B"/>
    <w:rPr>
      <w:i/>
      <w:iCs/>
      <w:color w:val="808080"/>
    </w:rPr>
  </w:style>
  <w:style w:type="character" w:styleId="aff0">
    <w:name w:val="Intense Emphasis"/>
    <w:uiPriority w:val="21"/>
    <w:qFormat/>
    <w:rsid w:val="003D050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3D050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3D050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3D050B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3D050B"/>
    <w:pPr>
      <w:outlineLvl w:val="9"/>
    </w:pPr>
  </w:style>
  <w:style w:type="paragraph" w:customStyle="1" w:styleId="Standard">
    <w:name w:val="Standard"/>
    <w:rsid w:val="00CF4144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CF414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5452-EF14-446E-B208-FCDA6FF2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FinePrint - Блокнот</vt:lpstr>
    </vt:vector>
  </TitlesOfParts>
  <Company/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FinePrint - Блокнот</dc:title>
  <dc:creator>User</dc:creator>
  <cp:lastModifiedBy>admin</cp:lastModifiedBy>
  <cp:revision>5</cp:revision>
  <cp:lastPrinted>2023-12-28T10:05:00Z</cp:lastPrinted>
  <dcterms:created xsi:type="dcterms:W3CDTF">2022-12-26T12:50:00Z</dcterms:created>
  <dcterms:modified xsi:type="dcterms:W3CDTF">2023-12-28T10:05:00Z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